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quipe p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dagogique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it-IT"/>
        </w:rPr>
        <w:t>cole xxxxx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 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right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mique des services de 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ducation nationale</w:t>
      </w:r>
    </w:p>
    <w:p>
      <w:pPr>
        <w:pStyle w:val="Par défaut"/>
        <w:bidi w:val="0"/>
        <w:spacing w:before="0"/>
        <w:ind w:left="0" w:right="0" w:firstLine="0"/>
        <w:jc w:val="right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en-US"/>
        </w:rPr>
        <w:t>charg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du premier degr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de Paris</w:t>
      </w:r>
    </w:p>
    <w:p>
      <w:pPr>
        <w:pStyle w:val="Par défaut"/>
        <w:bidi w:val="0"/>
        <w:spacing w:before="0"/>
        <w:ind w:left="0" w:right="0" w:firstLine="0"/>
        <w:jc w:val="right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12 boulevard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Indochine, 75019 Paris</w:t>
      </w:r>
    </w:p>
    <w:p>
      <w:pPr>
        <w:pStyle w:val="Par défaut"/>
        <w:bidi w:val="0"/>
        <w:spacing w:before="0"/>
        <w:ind w:left="0" w:right="0" w:firstLine="0"/>
        <w:jc w:val="right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sous-couvert de M. / Mme ..................., IEN de la circonscription .......</w:t>
      </w:r>
    </w:p>
    <w:p>
      <w:pPr>
        <w:pStyle w:val="Par défaut"/>
        <w:bidi w:val="0"/>
        <w:spacing w:before="0"/>
        <w:ind w:left="0" w:right="0" w:firstLine="0"/>
        <w:jc w:val="right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mique des services de 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ducation nationale charg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du premier degr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de Paris,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283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</w:p>
    <w:p>
      <w:pPr>
        <w:pStyle w:val="Par défaut"/>
        <w:bidi w:val="0"/>
        <w:spacing w:before="0" w:after="160"/>
        <w:ind w:left="0" w:right="0" w:firstLine="283"/>
        <w:jc w:val="both"/>
        <w:rPr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Pendant des semaines nous avons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û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improviser pour limiter les cons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quences scolaires du confinement dans un contexte particuli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rement anxiog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ne et sans avoir jamais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par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é·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«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enseignement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distance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. La reprise de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accueil des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ves nous a contraint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des arbitrages impossibles entre respect du protocole et respect des besoins des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ves. Il a fallu, jour apr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s jour, revoir les modalit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s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entr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 et de sortie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chelonn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es des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ves, revoir le planning des 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cr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ations, revoir le nettoyage et la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en-US"/>
        </w:rPr>
        <w:t>sinfection 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guli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re des locaux et articuler en permanence le travail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pr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sentiel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et le travail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distanciel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.</w:t>
      </w:r>
    </w:p>
    <w:p>
      <w:pPr>
        <w:pStyle w:val="Par défaut"/>
        <w:bidi w:val="0"/>
        <w:spacing w:before="0" w:after="160"/>
        <w:ind w:left="0" w:right="0" w:firstLine="283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Ces 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â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ches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organisation chronophages et sources de tensions se sont vite transform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es en casse-t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te impossible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soudre quand, aux difficult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s logistiques, 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est ajout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e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incertitude sur notre situation administrative. Comment, dans cette situation, attendre des personnels qu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ils et elles soient en mesure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accueillir les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ves dans de bonnes conditions et de rassurer les parents ? Comment attendre de nous que nous portions seul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·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es la charge de mettre en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œ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uvre, sur le terrain, les grandes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clarations m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diatiques dont le ministre de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ducation nationale est coutumier ? </w:t>
      </w:r>
    </w:p>
    <w:p>
      <w:pPr>
        <w:pStyle w:val="Par défaut"/>
        <w:bidi w:val="0"/>
        <w:spacing w:before="0" w:after="160"/>
        <w:ind w:left="0" w:right="0" w:firstLine="283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Depuis pr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s de trois mois, nous avons prouv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que nous ne manquons ni de courage ni de professionnalisme. Mais nous sommes fatigu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-es ! Fatigu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-es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’ê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tre mis-es dans des situations impossibles ! Fatigu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-es de porter seul-es la charge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organiser cette reprise pr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it-IT"/>
        </w:rPr>
        <w:t>matur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 ! Fatigu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-es de renoncer chaque jour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ce qui donne sens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notre 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tier et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notre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cole ! Fatigu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-es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’ê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tre si peu consid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-es !</w:t>
      </w:r>
    </w:p>
    <w:p>
      <w:pPr>
        <w:pStyle w:val="Par défaut"/>
        <w:bidi w:val="0"/>
        <w:spacing w:before="0" w:after="160"/>
        <w:ind w:left="0" w:right="0" w:firstLine="283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Nous ne pourrons pas continuer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it-IT"/>
        </w:rPr>
        <w:t>endosser 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enti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re responsabilit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de cette organisation du travail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raisonnable. Il est hors de question que nous y laissions notre sant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physique et mentale. Nous exer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pt-PT"/>
        </w:rPr>
        <w:t>ç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ons aujourd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hui notre 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tier dans des conditions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grad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es, qui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naturent de plus en plus les fondements 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ê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me de 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it-IT"/>
        </w:rPr>
        <w:t>cole. C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est le sens de nos 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tiers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enseignant-e et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AESH qui s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tiole de jour en jour dans cette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cole qui n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en a plus que le nom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…</w:t>
      </w:r>
    </w:p>
    <w:p>
      <w:pPr>
        <w:pStyle w:val="Par défaut"/>
        <w:bidi w:val="0"/>
        <w:spacing w:before="0" w:after="160"/>
        <w:ind w:left="0" w:right="0" w:firstLine="283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Et nous sommes inquiet-es pour notre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cole et nos 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tiers. Nous n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accepterons pas que dans ce contexte de crise sanitaire notre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cole perde ce qui en fait sa force : un enseignement assur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par des professeur-es des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es-ES_tradnl"/>
        </w:rPr>
        <w:t>coles o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tous les savoirs sont fondamentaux, un conseil des maitre-sses d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cisionnaire o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le-la directeur-trice est un-e coll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gue avant tout. Nous nous opposons vivement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la mise en place des 2S2C,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l'instauration syst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matique de l'enseignement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distance et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la proposition de loi cr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ant la fonction de directeur.</w:t>
      </w:r>
    </w:p>
    <w:p>
      <w:pPr>
        <w:pStyle w:val="Par défaut"/>
        <w:bidi w:val="0"/>
        <w:spacing w:before="0"/>
        <w:ind w:left="0" w:right="0" w:firstLine="283"/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7826"/>
          <w:sz w:val="22"/>
          <w:szCs w:val="22"/>
          <w:shd w:val="clear" w:color="auto" w:fill="ffffff"/>
          <w:rtl w:val="0"/>
          <w14:textFill>
            <w14:solidFill>
              <w14:srgbClr w14:val="007826"/>
            </w14:solidFill>
          </w14:textFill>
        </w:rPr>
        <w:t xml:space="preserve"> </w:t>
      </w:r>
    </w:p>
    <w:p>
      <w:pPr>
        <w:pStyle w:val="Par défaut"/>
        <w:bidi w:val="0"/>
        <w:spacing w:before="0"/>
        <w:ind w:left="0" w:right="0" w:firstLine="283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Ainsi que 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</w:rPr>
        <w:t>’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ont fait nos repr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sentant-es, nous tenons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vous faire part de notre vive inqui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tude pour nos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l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ves, notre sant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, et notre m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tier. Et nous tenons 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vous alerter sur les risques psycho-sociaux auxquels nous sommes expos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-es un peu plus chaque jour.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Veuillez croire, Monsieur le Dasen, en notre profond attachement au Service public d'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it-IT"/>
        </w:rPr>
        <w:t>ducation.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both"/>
        <w:rPr>
          <w:rStyle w:val="Aucun"/>
          <w:rFonts w:ascii="Arial" w:cs="Arial" w:hAnsi="Arial" w:eastAsia="Arial"/>
          <w:sz w:val="22"/>
          <w:szCs w:val="22"/>
          <w:shd w:val="clear" w:color="auto" w:fill="ffffff"/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</w:rPr>
        <w:t>L'</w:t>
      </w:r>
      <w:r>
        <w:rPr>
          <w:rStyle w:val="Aucun"/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shd w:val="clear" w:color="auto" w:fill="ffffff"/>
          <w:rtl w:val="0"/>
          <w:lang w:val="fr-FR"/>
        </w:rPr>
        <w:t>quipe xxxx</w:t>
      </w:r>
    </w:p>
    <w:sectPr>
      <w:headerReference w:type="default" r:id="rId4"/>
      <w:footerReference w:type="default" r:id="rId5"/>
      <w:pgSz w:w="11906" w:h="16838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