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67CF2" w14:textId="77777777" w:rsidR="00413350" w:rsidRPr="007C3546" w:rsidRDefault="00413350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142855" w14:textId="77777777" w:rsidR="00413350" w:rsidRPr="007C3546" w:rsidRDefault="00413350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000001" w14:textId="4EF8B8CE" w:rsidR="002C0268" w:rsidRPr="007C3546" w:rsidRDefault="0062546A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 xml:space="preserve">Madame, Monsieur, </w:t>
      </w:r>
    </w:p>
    <w:p w14:paraId="2337B562" w14:textId="77777777" w:rsidR="006D16AD" w:rsidRPr="007C3546" w:rsidRDefault="006D16AD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07EEC0" w14:textId="55E393FC" w:rsidR="009A0077" w:rsidRPr="007C3546" w:rsidRDefault="009A0077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 xml:space="preserve">Le Recteur de l’académie de Paris a annoncé le 21 janvier </w:t>
      </w:r>
      <w:r w:rsidR="00A34995" w:rsidRPr="007C3546">
        <w:rPr>
          <w:rFonts w:ascii="Arial" w:hAnsi="Arial" w:cs="Arial"/>
          <w:sz w:val="20"/>
          <w:szCs w:val="20"/>
        </w:rPr>
        <w:t>sa décision de</w:t>
      </w:r>
      <w:r w:rsidRPr="007C3546">
        <w:rPr>
          <w:rFonts w:ascii="Arial" w:hAnsi="Arial" w:cs="Arial"/>
          <w:sz w:val="20"/>
          <w:szCs w:val="20"/>
        </w:rPr>
        <w:t xml:space="preserve"> mettre fin à l’organisation spécifique des directions des écoles parisiennes. </w:t>
      </w:r>
    </w:p>
    <w:p w14:paraId="16B0FC39" w14:textId="77777777" w:rsidR="007C3546" w:rsidRPr="007C3546" w:rsidRDefault="007C3546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90B82B" w14:textId="1EC8C9BC" w:rsidR="009A0077" w:rsidRPr="007C3546" w:rsidRDefault="009A0077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>En novembre 2024, la Cour des comptes a publié un référé recommandant au Ministère « de mettre un terme au régime dérogatoire des décharges de service des directeurs d'écoles parisiennes dans les plus brefs délais » s’appuyant sur une prétendue « rupture d'égalité vis-à-vis des autres communes ».</w:t>
      </w:r>
    </w:p>
    <w:p w14:paraId="17EFFF86" w14:textId="77777777" w:rsidR="007C3546" w:rsidRPr="007C3546" w:rsidRDefault="007C3546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C5CC53" w14:textId="6D2A836E" w:rsidR="009A0077" w:rsidRPr="007C3546" w:rsidRDefault="009A0077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>En effet, Paris bénéficie depuis 1982 d’une dérogation</w:t>
      </w:r>
      <w:r w:rsidR="00A34995" w:rsidRPr="007C3546">
        <w:rPr>
          <w:rFonts w:ascii="Arial" w:hAnsi="Arial" w:cs="Arial"/>
          <w:sz w:val="20"/>
          <w:szCs w:val="20"/>
        </w:rPr>
        <w:t> :</w:t>
      </w:r>
      <w:r w:rsidRPr="007C3546">
        <w:rPr>
          <w:rFonts w:ascii="Arial" w:hAnsi="Arial" w:cs="Arial"/>
          <w:sz w:val="20"/>
          <w:szCs w:val="20"/>
        </w:rPr>
        <w:t xml:space="preserve"> les directeurs et directrices sont </w:t>
      </w:r>
      <w:proofErr w:type="spellStart"/>
      <w:r w:rsidRPr="007C3546">
        <w:rPr>
          <w:rFonts w:ascii="Arial" w:hAnsi="Arial" w:cs="Arial"/>
          <w:sz w:val="20"/>
          <w:szCs w:val="20"/>
        </w:rPr>
        <w:t>déchargé-es</w:t>
      </w:r>
      <w:proofErr w:type="spellEnd"/>
      <w:r w:rsidRPr="007C3546">
        <w:rPr>
          <w:rFonts w:ascii="Arial" w:hAnsi="Arial" w:cs="Arial"/>
          <w:sz w:val="20"/>
          <w:szCs w:val="20"/>
        </w:rPr>
        <w:t xml:space="preserve"> d’enseignement à 100% à partir de 5 classes pour se consacrer pleinement à leurs tâches de direction. Dans les autres communes, c’est seulement à partir de 12 classes (ou 10 classes en Éducation Prioritaire</w:t>
      </w:r>
      <w:r w:rsidR="006D16AD" w:rsidRPr="007C3546">
        <w:rPr>
          <w:rFonts w:ascii="Arial" w:hAnsi="Arial" w:cs="Arial"/>
          <w:sz w:val="20"/>
          <w:szCs w:val="20"/>
        </w:rPr>
        <w:t>).</w:t>
      </w:r>
    </w:p>
    <w:p w14:paraId="1301054E" w14:textId="77777777" w:rsidR="007C3546" w:rsidRPr="007C3546" w:rsidRDefault="007C3546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E46756" w14:textId="29353C02" w:rsidR="009A0077" w:rsidRPr="007C3546" w:rsidRDefault="009A0077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 xml:space="preserve">La Ville de Paris rembourse à l’Etat le coût supplémentaire que cela représente pour l’Éducation Nationale qui </w:t>
      </w:r>
      <w:r w:rsidR="006D16AD" w:rsidRPr="007C3546">
        <w:rPr>
          <w:rFonts w:ascii="Arial" w:hAnsi="Arial" w:cs="Arial"/>
          <w:sz w:val="20"/>
          <w:szCs w:val="20"/>
        </w:rPr>
        <w:t>emploie</w:t>
      </w:r>
      <w:r w:rsidRPr="007C3546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7C3546">
        <w:rPr>
          <w:rFonts w:ascii="Arial" w:hAnsi="Arial" w:cs="Arial"/>
          <w:sz w:val="20"/>
          <w:szCs w:val="20"/>
        </w:rPr>
        <w:t>enseignant-es</w:t>
      </w:r>
      <w:proofErr w:type="spellEnd"/>
      <w:r w:rsidRPr="007C3546">
        <w:rPr>
          <w:rFonts w:ascii="Arial" w:hAnsi="Arial" w:cs="Arial"/>
          <w:sz w:val="20"/>
          <w:szCs w:val="20"/>
        </w:rPr>
        <w:t xml:space="preserve"> nécessaires pour compléter</w:t>
      </w:r>
      <w:r w:rsidR="00B7648D" w:rsidRPr="007C3546">
        <w:rPr>
          <w:rFonts w:ascii="Arial" w:hAnsi="Arial" w:cs="Arial"/>
          <w:sz w:val="20"/>
          <w:szCs w:val="20"/>
        </w:rPr>
        <w:t xml:space="preserve"> les directeurs et directrices</w:t>
      </w:r>
      <w:r w:rsidRPr="007C3546">
        <w:rPr>
          <w:rFonts w:ascii="Arial" w:hAnsi="Arial" w:cs="Arial"/>
          <w:sz w:val="20"/>
          <w:szCs w:val="20"/>
        </w:rPr>
        <w:t>. Depuis 2019, un contentieux financier</w:t>
      </w:r>
      <w:r w:rsidR="006D16AD" w:rsidRPr="007C3546">
        <w:rPr>
          <w:rFonts w:ascii="Arial" w:hAnsi="Arial" w:cs="Arial"/>
          <w:sz w:val="20"/>
          <w:szCs w:val="20"/>
        </w:rPr>
        <w:t xml:space="preserve">, </w:t>
      </w:r>
      <w:r w:rsidRPr="007C3546">
        <w:rPr>
          <w:rFonts w:ascii="Arial" w:hAnsi="Arial" w:cs="Arial"/>
          <w:sz w:val="20"/>
          <w:szCs w:val="20"/>
        </w:rPr>
        <w:t>qui oppose la Ville de Paris et l’État</w:t>
      </w:r>
      <w:r w:rsidR="006D16AD" w:rsidRPr="007C3546">
        <w:rPr>
          <w:rFonts w:ascii="Arial" w:hAnsi="Arial" w:cs="Arial"/>
          <w:sz w:val="20"/>
          <w:szCs w:val="20"/>
        </w:rPr>
        <w:t>,</w:t>
      </w:r>
      <w:r w:rsidRPr="007C3546">
        <w:rPr>
          <w:rFonts w:ascii="Arial" w:hAnsi="Arial" w:cs="Arial"/>
          <w:sz w:val="20"/>
          <w:szCs w:val="20"/>
        </w:rPr>
        <w:t xml:space="preserve"> a abouti à la suspension du versement de cette compensation financière. Le Recteur saisit cette opportunité pour mettre fin à la dérogation parisienne !</w:t>
      </w:r>
    </w:p>
    <w:p w14:paraId="7A4BD4D1" w14:textId="77777777" w:rsidR="007C3546" w:rsidRPr="007C3546" w:rsidRDefault="007C3546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0BF561" w14:textId="4A3049B1" w:rsidR="009A0077" w:rsidRPr="007C3546" w:rsidRDefault="009A0077" w:rsidP="009A00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C3546">
        <w:rPr>
          <w:rFonts w:ascii="Arial" w:hAnsi="Arial" w:cs="Arial"/>
          <w:b/>
          <w:bCs/>
          <w:sz w:val="20"/>
          <w:szCs w:val="20"/>
        </w:rPr>
        <w:t>C’est un bouleversement lourd de conséquences pour les familles et tous les personnels qui est annoncé dès la rentrée de septembre 2025</w:t>
      </w:r>
      <w:r w:rsidR="00A34995" w:rsidRPr="007C3546">
        <w:rPr>
          <w:rFonts w:ascii="Arial" w:hAnsi="Arial" w:cs="Arial"/>
          <w:b/>
          <w:bCs/>
          <w:sz w:val="20"/>
          <w:szCs w:val="20"/>
        </w:rPr>
        <w:t> !</w:t>
      </w:r>
    </w:p>
    <w:p w14:paraId="3987D734" w14:textId="77777777" w:rsidR="007C3546" w:rsidRPr="007C3546" w:rsidRDefault="007C3546" w:rsidP="009A00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7CE0B2B" w14:textId="2B57BFCE" w:rsidR="009A0077" w:rsidRPr="007C3546" w:rsidRDefault="009A0077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 xml:space="preserve">Une direction à plein temps permet </w:t>
      </w:r>
      <w:r w:rsidR="00B7648D" w:rsidRPr="007C3546">
        <w:rPr>
          <w:rFonts w:ascii="Arial" w:hAnsi="Arial" w:cs="Arial"/>
          <w:sz w:val="20"/>
          <w:szCs w:val="20"/>
        </w:rPr>
        <w:t xml:space="preserve">au sein de l’école </w:t>
      </w:r>
      <w:r w:rsidRPr="007C3546">
        <w:rPr>
          <w:rFonts w:ascii="Arial" w:hAnsi="Arial" w:cs="Arial"/>
          <w:sz w:val="20"/>
          <w:szCs w:val="20"/>
        </w:rPr>
        <w:t xml:space="preserve">d’alléger largement les tâches administratives des </w:t>
      </w:r>
      <w:proofErr w:type="spellStart"/>
      <w:r w:rsidR="00B7648D" w:rsidRPr="007C3546">
        <w:rPr>
          <w:rFonts w:ascii="Arial" w:hAnsi="Arial" w:cs="Arial"/>
          <w:sz w:val="20"/>
          <w:szCs w:val="20"/>
        </w:rPr>
        <w:t>enseignant-es</w:t>
      </w:r>
      <w:proofErr w:type="spellEnd"/>
      <w:r w:rsidR="00B7648D" w:rsidRPr="007C3546">
        <w:rPr>
          <w:rFonts w:ascii="Arial" w:hAnsi="Arial" w:cs="Arial"/>
          <w:sz w:val="20"/>
          <w:szCs w:val="20"/>
        </w:rPr>
        <w:t xml:space="preserve"> devant élèves et ainsi</w:t>
      </w:r>
      <w:r w:rsidRPr="007C3546">
        <w:rPr>
          <w:rFonts w:ascii="Arial" w:hAnsi="Arial" w:cs="Arial"/>
          <w:sz w:val="20"/>
          <w:szCs w:val="20"/>
        </w:rPr>
        <w:t xml:space="preserve"> </w:t>
      </w:r>
      <w:r w:rsidR="00A34995" w:rsidRPr="007C3546">
        <w:rPr>
          <w:rFonts w:ascii="Arial" w:hAnsi="Arial" w:cs="Arial"/>
          <w:sz w:val="20"/>
          <w:szCs w:val="20"/>
        </w:rPr>
        <w:t>de consacrer davantage de temps</w:t>
      </w:r>
      <w:r w:rsidRPr="007C3546">
        <w:rPr>
          <w:rFonts w:ascii="Arial" w:hAnsi="Arial" w:cs="Arial"/>
          <w:sz w:val="20"/>
          <w:szCs w:val="20"/>
        </w:rPr>
        <w:t xml:space="preserve"> </w:t>
      </w:r>
      <w:r w:rsidR="00A34995" w:rsidRPr="007C3546">
        <w:rPr>
          <w:rFonts w:ascii="Arial" w:hAnsi="Arial" w:cs="Arial"/>
          <w:sz w:val="20"/>
          <w:szCs w:val="20"/>
        </w:rPr>
        <w:t>au</w:t>
      </w:r>
      <w:r w:rsidRPr="007C3546">
        <w:rPr>
          <w:rFonts w:ascii="Arial" w:hAnsi="Arial" w:cs="Arial"/>
          <w:sz w:val="20"/>
          <w:szCs w:val="20"/>
        </w:rPr>
        <w:t xml:space="preserve"> suivi des élèves</w:t>
      </w:r>
      <w:r w:rsidR="00BB2596" w:rsidRPr="007C354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B2596" w:rsidRPr="007C3546">
        <w:rPr>
          <w:rFonts w:ascii="Arial" w:hAnsi="Arial" w:cs="Arial"/>
          <w:sz w:val="20"/>
          <w:szCs w:val="20"/>
        </w:rPr>
        <w:t>Un-e</w:t>
      </w:r>
      <w:proofErr w:type="spellEnd"/>
      <w:r w:rsidR="00BB2596" w:rsidRPr="007C3546">
        <w:rPr>
          <w:rFonts w:ascii="Arial" w:hAnsi="Arial" w:cs="Arial"/>
          <w:sz w:val="20"/>
          <w:szCs w:val="20"/>
        </w:rPr>
        <w:t xml:space="preserve"> directeur-</w:t>
      </w:r>
      <w:proofErr w:type="spellStart"/>
      <w:r w:rsidR="00BB2596" w:rsidRPr="007C3546">
        <w:rPr>
          <w:rFonts w:ascii="Arial" w:hAnsi="Arial" w:cs="Arial"/>
          <w:sz w:val="20"/>
          <w:szCs w:val="20"/>
        </w:rPr>
        <w:t>ice</w:t>
      </w:r>
      <w:proofErr w:type="spellEnd"/>
      <w:r w:rsidR="00BB2596" w:rsidRPr="007C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2596" w:rsidRPr="007C3546">
        <w:rPr>
          <w:rFonts w:ascii="Arial" w:hAnsi="Arial" w:cs="Arial"/>
          <w:sz w:val="20"/>
          <w:szCs w:val="20"/>
        </w:rPr>
        <w:t>déchargé-e</w:t>
      </w:r>
      <w:proofErr w:type="spellEnd"/>
      <w:r w:rsidR="00BB2596" w:rsidRPr="007C3546">
        <w:rPr>
          <w:rFonts w:ascii="Arial" w:hAnsi="Arial" w:cs="Arial"/>
          <w:sz w:val="20"/>
          <w:szCs w:val="20"/>
        </w:rPr>
        <w:t xml:space="preserve"> de classe totalement permet aussi </w:t>
      </w:r>
      <w:r w:rsidRPr="007C3546">
        <w:rPr>
          <w:rFonts w:ascii="Arial" w:hAnsi="Arial" w:cs="Arial"/>
          <w:sz w:val="20"/>
          <w:szCs w:val="20"/>
        </w:rPr>
        <w:t xml:space="preserve">de garantir aux familles une disponibilité </w:t>
      </w:r>
      <w:proofErr w:type="gramStart"/>
      <w:r w:rsidRPr="007C3546">
        <w:rPr>
          <w:rFonts w:ascii="Arial" w:hAnsi="Arial" w:cs="Arial"/>
          <w:sz w:val="20"/>
          <w:szCs w:val="20"/>
        </w:rPr>
        <w:t>et</w:t>
      </w:r>
      <w:proofErr w:type="gramEnd"/>
      <w:r w:rsidRPr="007C3546">
        <w:rPr>
          <w:rFonts w:ascii="Arial" w:hAnsi="Arial" w:cs="Arial"/>
          <w:sz w:val="20"/>
          <w:szCs w:val="20"/>
        </w:rPr>
        <w:t xml:space="preserve"> une écoute précieuses. </w:t>
      </w:r>
    </w:p>
    <w:p w14:paraId="60661A79" w14:textId="77777777" w:rsidR="007C3546" w:rsidRPr="007C3546" w:rsidRDefault="007C3546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AFB8AB" w14:textId="145DAA05" w:rsidR="009A0077" w:rsidRPr="007C3546" w:rsidRDefault="009A0077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 xml:space="preserve">Par ailleurs, les missions de direction dans les écoles parisiennes sont particulièrement complexes et chronophages : l’organisation administrative municipale est tentaculaire, les directions doivent travailler avec de multiples services. La forte imbrication entre temps scolaire et périscolaire implique une collaboration étroite avec l’équipe d’animation </w:t>
      </w:r>
    </w:p>
    <w:p w14:paraId="3AF56FF3" w14:textId="77777777" w:rsidR="009A0077" w:rsidRPr="007C3546" w:rsidRDefault="009A0077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4DB2C6" w14:textId="48128F97" w:rsidR="009A0077" w:rsidRPr="007C3546" w:rsidRDefault="009A0077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>Cette décision prise sans concertation de la profession</w:t>
      </w:r>
      <w:r w:rsidR="00D377BB" w:rsidRPr="007C3546">
        <w:rPr>
          <w:rFonts w:ascii="Arial" w:hAnsi="Arial" w:cs="Arial"/>
          <w:sz w:val="20"/>
          <w:szCs w:val="20"/>
        </w:rPr>
        <w:t>,</w:t>
      </w:r>
      <w:r w:rsidRPr="007C3546">
        <w:rPr>
          <w:rFonts w:ascii="Arial" w:hAnsi="Arial" w:cs="Arial"/>
          <w:sz w:val="20"/>
          <w:szCs w:val="20"/>
        </w:rPr>
        <w:t xml:space="preserve"> si elle était amenée à se concrétiser</w:t>
      </w:r>
      <w:r w:rsidR="00D377BB" w:rsidRPr="007C3546">
        <w:rPr>
          <w:rFonts w:ascii="Arial" w:hAnsi="Arial" w:cs="Arial"/>
          <w:sz w:val="20"/>
          <w:szCs w:val="20"/>
        </w:rPr>
        <w:t xml:space="preserve">, </w:t>
      </w:r>
      <w:r w:rsidRPr="007C3546">
        <w:rPr>
          <w:rFonts w:ascii="Arial" w:hAnsi="Arial" w:cs="Arial"/>
          <w:sz w:val="20"/>
          <w:szCs w:val="20"/>
        </w:rPr>
        <w:t xml:space="preserve">serait catastrophique pour les écoles parisiennes. Comment assurer correctement toutes ces missions tout en étant en classe ? Dans les autres académies, les directeurs et directrices exigent depuis plusieurs années du temps </w:t>
      </w:r>
      <w:r w:rsidR="00BB2596" w:rsidRPr="007C3546">
        <w:rPr>
          <w:rFonts w:ascii="Arial" w:hAnsi="Arial" w:cs="Arial"/>
          <w:sz w:val="20"/>
          <w:szCs w:val="20"/>
        </w:rPr>
        <w:t xml:space="preserve">de décharge </w:t>
      </w:r>
      <w:r w:rsidRPr="007C3546">
        <w:rPr>
          <w:rFonts w:ascii="Arial" w:hAnsi="Arial" w:cs="Arial"/>
          <w:sz w:val="20"/>
          <w:szCs w:val="20"/>
        </w:rPr>
        <w:t>supplémentaire</w:t>
      </w:r>
      <w:r w:rsidR="00A34995" w:rsidRPr="007C3546">
        <w:rPr>
          <w:rFonts w:ascii="Arial" w:hAnsi="Arial" w:cs="Arial"/>
          <w:sz w:val="20"/>
          <w:szCs w:val="20"/>
        </w:rPr>
        <w:t>.</w:t>
      </w:r>
      <w:r w:rsidRPr="007C3546">
        <w:rPr>
          <w:rFonts w:ascii="Arial" w:hAnsi="Arial" w:cs="Arial"/>
          <w:sz w:val="20"/>
          <w:szCs w:val="20"/>
        </w:rPr>
        <w:t xml:space="preserve"> </w:t>
      </w:r>
      <w:r w:rsidR="00A34995" w:rsidRPr="007C3546">
        <w:rPr>
          <w:rFonts w:ascii="Arial" w:hAnsi="Arial" w:cs="Arial"/>
          <w:sz w:val="20"/>
          <w:szCs w:val="20"/>
        </w:rPr>
        <w:t>L</w:t>
      </w:r>
      <w:r w:rsidRPr="007C3546">
        <w:rPr>
          <w:rFonts w:ascii="Arial" w:hAnsi="Arial" w:cs="Arial"/>
          <w:sz w:val="20"/>
          <w:szCs w:val="20"/>
        </w:rPr>
        <w:t xml:space="preserve">’administration manque de </w:t>
      </w:r>
      <w:proofErr w:type="spellStart"/>
      <w:r w:rsidRPr="007C3546">
        <w:rPr>
          <w:rFonts w:ascii="Arial" w:hAnsi="Arial" w:cs="Arial"/>
          <w:sz w:val="20"/>
          <w:szCs w:val="20"/>
        </w:rPr>
        <w:t>candidat</w:t>
      </w:r>
      <w:r w:rsidR="003D4241" w:rsidRPr="007C3546">
        <w:rPr>
          <w:rFonts w:ascii="Arial" w:hAnsi="Arial" w:cs="Arial"/>
          <w:sz w:val="20"/>
          <w:szCs w:val="20"/>
        </w:rPr>
        <w:t>-e</w:t>
      </w:r>
      <w:r w:rsidRPr="007C3546">
        <w:rPr>
          <w:rFonts w:ascii="Arial" w:hAnsi="Arial" w:cs="Arial"/>
          <w:sz w:val="20"/>
          <w:szCs w:val="20"/>
        </w:rPr>
        <w:t>s</w:t>
      </w:r>
      <w:proofErr w:type="spellEnd"/>
      <w:r w:rsidR="003D4241" w:rsidRPr="007C3546">
        <w:rPr>
          <w:rFonts w:ascii="Arial" w:hAnsi="Arial" w:cs="Arial"/>
          <w:sz w:val="20"/>
          <w:szCs w:val="20"/>
        </w:rPr>
        <w:t xml:space="preserve"> pour la direction d’école</w:t>
      </w:r>
      <w:r w:rsidRPr="007C3546">
        <w:rPr>
          <w:rFonts w:ascii="Arial" w:hAnsi="Arial" w:cs="Arial"/>
          <w:sz w:val="20"/>
          <w:szCs w:val="20"/>
        </w:rPr>
        <w:t> </w:t>
      </w:r>
      <w:r w:rsidR="00A34995" w:rsidRPr="007C3546">
        <w:rPr>
          <w:rFonts w:ascii="Arial" w:hAnsi="Arial" w:cs="Arial"/>
          <w:sz w:val="20"/>
          <w:szCs w:val="20"/>
        </w:rPr>
        <w:t xml:space="preserve">et doit nommer d’office </w:t>
      </w:r>
      <w:proofErr w:type="spellStart"/>
      <w:r w:rsidR="00A34995" w:rsidRPr="007C3546">
        <w:rPr>
          <w:rFonts w:ascii="Arial" w:hAnsi="Arial" w:cs="Arial"/>
          <w:sz w:val="20"/>
          <w:szCs w:val="20"/>
        </w:rPr>
        <w:t>un-e</w:t>
      </w:r>
      <w:proofErr w:type="spellEnd"/>
      <w:r w:rsidR="00A34995" w:rsidRPr="007C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995" w:rsidRPr="007C3546">
        <w:rPr>
          <w:rFonts w:ascii="Arial" w:hAnsi="Arial" w:cs="Arial"/>
          <w:sz w:val="20"/>
          <w:szCs w:val="20"/>
        </w:rPr>
        <w:t>enseignant-e</w:t>
      </w:r>
      <w:proofErr w:type="spellEnd"/>
      <w:r w:rsidR="00D377BB" w:rsidRPr="007C3546">
        <w:rPr>
          <w:rFonts w:ascii="Arial" w:hAnsi="Arial" w:cs="Arial"/>
          <w:sz w:val="20"/>
          <w:szCs w:val="20"/>
        </w:rPr>
        <w:t xml:space="preserve"> qui n’est pas volontaire.</w:t>
      </w:r>
    </w:p>
    <w:p w14:paraId="0B1B6275" w14:textId="77777777" w:rsidR="007C3546" w:rsidRPr="007C3546" w:rsidRDefault="007C3546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EB3FC3" w14:textId="77777777" w:rsidR="009A0077" w:rsidRPr="007C3546" w:rsidRDefault="00BF1B9F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 xml:space="preserve">Les compléments de décharges financés par la Ville ne sont pas un privilège, ils sont indispensables pour animer et assurer la gestion quotidienne d’une école dans une ville comme Paris. </w:t>
      </w:r>
    </w:p>
    <w:p w14:paraId="075C053F" w14:textId="77777777" w:rsidR="00413350" w:rsidRPr="007C3546" w:rsidRDefault="00413350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41F67C" w14:textId="77777777" w:rsidR="00413350" w:rsidRPr="007C3546" w:rsidRDefault="00413350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000006" w14:textId="39C49F0F" w:rsidR="002C0268" w:rsidRPr="007C3546" w:rsidRDefault="0062546A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 xml:space="preserve">Pour </w:t>
      </w:r>
      <w:r w:rsidR="009A0077" w:rsidRPr="007C3546">
        <w:rPr>
          <w:rFonts w:ascii="Arial" w:hAnsi="Arial" w:cs="Arial"/>
          <w:sz w:val="20"/>
          <w:szCs w:val="20"/>
        </w:rPr>
        <w:t xml:space="preserve">toutes </w:t>
      </w:r>
      <w:r w:rsidRPr="007C3546">
        <w:rPr>
          <w:rFonts w:ascii="Arial" w:hAnsi="Arial" w:cs="Arial"/>
          <w:sz w:val="20"/>
          <w:szCs w:val="20"/>
        </w:rPr>
        <w:t xml:space="preserve">ces raisons nous serons en grève le </w:t>
      </w:r>
      <w:r w:rsidR="006B0A50" w:rsidRPr="007C3546">
        <w:rPr>
          <w:rFonts w:ascii="Arial" w:hAnsi="Arial" w:cs="Arial"/>
          <w:sz w:val="20"/>
          <w:szCs w:val="20"/>
        </w:rPr>
        <w:t>11 février</w:t>
      </w:r>
      <w:r w:rsidRPr="007C3546">
        <w:rPr>
          <w:rFonts w:ascii="Arial" w:hAnsi="Arial" w:cs="Arial"/>
          <w:sz w:val="20"/>
          <w:szCs w:val="20"/>
        </w:rPr>
        <w:t xml:space="preserve"> et nous vous invitons à venir manifester avec nous à </w:t>
      </w:r>
      <w:r w:rsidR="006717DD">
        <w:rPr>
          <w:rFonts w:ascii="Arial" w:hAnsi="Arial" w:cs="Arial"/>
          <w:sz w:val="20"/>
          <w:szCs w:val="20"/>
        </w:rPr>
        <w:t>partir de 9h devant le Rectorat</w:t>
      </w:r>
      <w:r w:rsidRPr="007C3546">
        <w:rPr>
          <w:rFonts w:ascii="Arial" w:hAnsi="Arial" w:cs="Arial"/>
          <w:sz w:val="20"/>
          <w:szCs w:val="20"/>
        </w:rPr>
        <w:t>.</w:t>
      </w:r>
    </w:p>
    <w:p w14:paraId="2D99E085" w14:textId="77777777" w:rsidR="00413350" w:rsidRPr="007C3546" w:rsidRDefault="00413350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71055" w14:textId="77777777" w:rsidR="00413350" w:rsidRPr="007C3546" w:rsidRDefault="00413350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000007" w14:textId="77777777" w:rsidR="002C0268" w:rsidRPr="007C3546" w:rsidRDefault="0062546A" w:rsidP="009A0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3546">
        <w:rPr>
          <w:rFonts w:ascii="Arial" w:hAnsi="Arial" w:cs="Arial"/>
          <w:sz w:val="20"/>
          <w:szCs w:val="20"/>
        </w:rPr>
        <w:t>Nous comptons sur votre compréhension et votre soutien.</w:t>
      </w:r>
    </w:p>
    <w:p w14:paraId="584A4154" w14:textId="77777777" w:rsidR="00413350" w:rsidRPr="007C3546" w:rsidRDefault="00413350" w:rsidP="009A00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000009" w14:textId="713B92BA" w:rsidR="002C0268" w:rsidRPr="007C3546" w:rsidRDefault="005A3777" w:rsidP="000F18C7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C3546">
        <w:rPr>
          <w:rFonts w:ascii="Arial" w:hAnsi="Arial" w:cs="Arial"/>
          <w:sz w:val="20"/>
          <w:szCs w:val="20"/>
        </w:rPr>
        <w:t xml:space="preserve">Les </w:t>
      </w:r>
      <w:proofErr w:type="spellStart"/>
      <w:r w:rsidRPr="007C3546">
        <w:rPr>
          <w:rFonts w:ascii="Arial" w:hAnsi="Arial" w:cs="Arial"/>
          <w:sz w:val="20"/>
          <w:szCs w:val="20"/>
        </w:rPr>
        <w:t>enseignant-</w:t>
      </w:r>
      <w:r w:rsidR="0062546A" w:rsidRPr="007C3546">
        <w:rPr>
          <w:rFonts w:ascii="Arial" w:hAnsi="Arial" w:cs="Arial"/>
          <w:sz w:val="20"/>
          <w:szCs w:val="20"/>
        </w:rPr>
        <w:t>es</w:t>
      </w:r>
      <w:proofErr w:type="spellEnd"/>
      <w:r w:rsidR="0062546A" w:rsidRPr="007C3546">
        <w:rPr>
          <w:rFonts w:ascii="Arial" w:hAnsi="Arial" w:cs="Arial"/>
          <w:sz w:val="20"/>
          <w:szCs w:val="20"/>
        </w:rPr>
        <w:t xml:space="preserve"> de l’école</w:t>
      </w:r>
      <w:r w:rsidR="0009095E" w:rsidRPr="007C3546">
        <w:rPr>
          <w:rFonts w:ascii="Arial" w:hAnsi="Arial" w:cs="Arial"/>
          <w:sz w:val="20"/>
          <w:szCs w:val="20"/>
        </w:rPr>
        <w:t xml:space="preserve"> XXX</w:t>
      </w:r>
    </w:p>
    <w:sectPr w:rsidR="002C0268" w:rsidRPr="007C3546" w:rsidSect="009A0077">
      <w:pgSz w:w="11906" w:h="16838"/>
      <w:pgMar w:top="56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268"/>
    <w:rsid w:val="0009095E"/>
    <w:rsid w:val="000F18C7"/>
    <w:rsid w:val="00220F21"/>
    <w:rsid w:val="002C0268"/>
    <w:rsid w:val="0039749C"/>
    <w:rsid w:val="003C0EB6"/>
    <w:rsid w:val="003D4241"/>
    <w:rsid w:val="00413350"/>
    <w:rsid w:val="005A3777"/>
    <w:rsid w:val="0062546A"/>
    <w:rsid w:val="006717DD"/>
    <w:rsid w:val="00682419"/>
    <w:rsid w:val="006B0A50"/>
    <w:rsid w:val="006C2CE7"/>
    <w:rsid w:val="006D16AD"/>
    <w:rsid w:val="007C3546"/>
    <w:rsid w:val="008A04B0"/>
    <w:rsid w:val="009A0077"/>
    <w:rsid w:val="00A34995"/>
    <w:rsid w:val="00B7648D"/>
    <w:rsid w:val="00BB2596"/>
    <w:rsid w:val="00BE153E"/>
    <w:rsid w:val="00BF1B9F"/>
    <w:rsid w:val="00D326A0"/>
    <w:rsid w:val="00D377BB"/>
    <w:rsid w:val="00E44C56"/>
    <w:rsid w:val="00EF2C66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9A337"/>
  <w15:docId w15:val="{85B1CC0B-15F0-FA41-92C7-E6949AC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D6B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ZngnBnKNb+gK5AYrzDKdHWPBA==">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</dc:creator>
  <cp:lastModifiedBy>MARIE LAFERRIERE</cp:lastModifiedBy>
  <cp:revision>9</cp:revision>
  <cp:lastPrinted>2025-01-27T17:48:00Z</cp:lastPrinted>
  <dcterms:created xsi:type="dcterms:W3CDTF">2025-01-27T09:02:00Z</dcterms:created>
  <dcterms:modified xsi:type="dcterms:W3CDTF">2025-02-04T00:48:00Z</dcterms:modified>
</cp:coreProperties>
</file>