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rFonts w:ascii="Tahoma" w:hAnsi="Tahoma"/>
          <w:color w:val="000000"/>
          <w:u w:color="000000"/>
        </w:rPr>
      </w:pPr>
    </w:p>
    <w:p>
      <w:pPr>
        <w:pStyle w:val="Corps"/>
        <w:tabs>
          <w:tab w:val="left" w:pos="709"/>
        </w:tabs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Madame, Monsieur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Body Text"/>
        <w:spacing w:line="240" w:lineRule="auto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Votre enfant n'aura pas classe le jeudi 4 avril. A l'appel de plusieurs organisations syndicales, les enseignantes et les enseignants seront en gr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ve pour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fendre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 et son fonctionnement que le ministre de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ducation nationale remet en cause, notamment dans son projet de loi sur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 de la confiance.</w:t>
      </w:r>
    </w:p>
    <w:p>
      <w:pPr>
        <w:pStyle w:val="Body Text"/>
        <w:spacing w:line="240" w:lineRule="auto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Cette loi ne 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pond pas aux pr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occupations de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cole, ne permettrait en rien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am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liorer la 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ussite de tous les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ves et soul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ve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autres probl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mes.</w:t>
      </w:r>
    </w:p>
    <w:p>
      <w:pPr>
        <w:pStyle w:val="Body Text"/>
        <w:spacing w:line="240" w:lineRule="auto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Les regroupements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coles avec le coll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ge, parfois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loign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s, vont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grader les conditions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accueil et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apprentissage des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ves et questionnent sur le devenir de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 primaire au c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œ</w:t>
      </w:r>
      <w:r>
        <w:rPr>
          <w:rFonts w:ascii="Tahoma" w:hAnsi="Tahoma"/>
          <w:color w:val="000000"/>
          <w:u w:color="000000"/>
          <w:rtl w:val="0"/>
          <w:lang w:val="fr-FR"/>
        </w:rPr>
        <w:t>ur de notre syst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me scolaire. Ils font aussi peser des menaces sur la place et le 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ô</w:t>
      </w:r>
      <w:r>
        <w:rPr>
          <w:rFonts w:ascii="Tahoma" w:hAnsi="Tahoma"/>
          <w:color w:val="000000"/>
          <w:u w:color="000000"/>
          <w:rtl w:val="0"/>
          <w:lang w:val="fr-FR"/>
        </w:rPr>
        <w:t>le des directrices et directeurs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cole. </w:t>
      </w:r>
    </w:p>
    <w:p>
      <w:pPr>
        <w:pStyle w:val="Body Text"/>
        <w:spacing w:line="240" w:lineRule="auto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La 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forme de la formation initiale est un v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ritable renoncement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toute formation digne de ce nom des enseignants. Des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tudiants seront envoy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s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 sans formation en responsabilit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ahoma" w:hAnsi="Tahoma"/>
          <w:color w:val="000000"/>
          <w:u w:color="000000"/>
          <w:rtl w:val="0"/>
          <w:lang w:val="fr-FR"/>
        </w:rPr>
        <w:t>de classe.</w:t>
      </w:r>
    </w:p>
    <w:p>
      <w:pPr>
        <w:pStyle w:val="Body Text"/>
        <w:spacing w:line="240" w:lineRule="auto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instruction obligatoire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fr-FR"/>
        </w:rPr>
        <w:t>3 ans va imposer aux collectivit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s territoriales le financement des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coles maternelles priv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es aux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pens des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coles publiques dans un contexte budg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taire contraint.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 doit avoir les moyens de relever les enjeux qui se posent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 xml:space="preserve"> à </w:t>
      </w:r>
      <w:r>
        <w:rPr>
          <w:rFonts w:ascii="Tahoma" w:hAnsi="Tahoma"/>
          <w:color w:val="000000"/>
          <w:u w:color="000000"/>
          <w:rtl w:val="0"/>
          <w:lang w:val="fr-FR"/>
        </w:rPr>
        <w:t>elle en s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attaquant aux in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galit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s scolaires et en permettant la 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ussite de tous les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pt-PT"/>
        </w:rPr>
        <w:t xml:space="preserve">ves. 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</w:rPr>
        <w:t>C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est pourquoi nous porterons ce jour-l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fr-FR"/>
        </w:rPr>
        <w:t>nos revendications pour une politique en faveur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un service public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Education susceptible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</w:rPr>
        <w:t>am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liorer les conditions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apprentissage des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fr-FR"/>
        </w:rPr>
        <w:t>ves et les conditions de travail des enseignants. Nous refusons la casse de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cole et le manque d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>ambition pour 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</w:t>
      </w:r>
      <w:r>
        <w:rPr>
          <w:rFonts w:ascii="Tahoma" w:hAnsi="Tahoma"/>
          <w:color w:val="000000"/>
          <w:u w:color="000000"/>
          <w:rtl w:val="0"/>
          <w:lang w:val="fr-FR"/>
        </w:rPr>
        <w:t xml:space="preserve">avenir de nos 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è</w:t>
      </w:r>
      <w:r>
        <w:rPr>
          <w:rFonts w:ascii="Tahoma" w:hAnsi="Tahoma"/>
          <w:color w:val="000000"/>
          <w:u w:color="000000"/>
          <w:rtl w:val="0"/>
          <w:lang w:val="pt-PT"/>
        </w:rPr>
        <w:t>ves.</w:t>
      </w:r>
    </w:p>
    <w:p>
      <w:pPr>
        <w:pStyle w:val="Corps"/>
        <w:widowControl w:val="1"/>
        <w:suppressAutoHyphens w:val="0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  <w:lang w:val="fr-FR"/>
        </w:rPr>
        <w:t>Nous comptons sur votre compr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 w:hAnsi="Tahoma"/>
          <w:color w:val="000000"/>
          <w:u w:color="000000"/>
          <w:rtl w:val="0"/>
          <w:lang w:val="fr-FR"/>
        </w:rPr>
        <w:t>hension et sur votre soutien.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hAnsi="Tahoma"/>
          <w:color w:val="000000"/>
          <w:u w:color="000000"/>
          <w:rtl w:val="0"/>
        </w:rPr>
        <w:t>L</w:t>
      </w:r>
      <w:r>
        <w:rPr>
          <w:rFonts w:ascii="Tahoma" w:hAnsi="Tahoma" w:hint="default"/>
          <w:color w:val="000000"/>
          <w:u w:color="000000"/>
          <w:rtl w:val="0"/>
          <w:lang w:val="fr-FR"/>
        </w:rPr>
        <w:t>’é</w:t>
      </w:r>
      <w:r>
        <w:rPr>
          <w:rFonts w:ascii="Tahoma" w:hAnsi="Tahoma"/>
          <w:color w:val="000000"/>
          <w:u w:color="000000"/>
          <w:rtl w:val="0"/>
          <w:lang w:val="fr-FR"/>
        </w:rPr>
        <w:t>quipe enseignante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</w:pPr>
      <w:r>
        <w:rPr>
          <w:rFonts w:ascii="Tahoma" w:cs="Tahoma" w:hAnsi="Tahoma" w:eastAsia="Tahoma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1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1"/>
      <w:keepLines w:val="0"/>
      <w:pageBreakBefore w:val="0"/>
      <w:widowControl w:val="0"/>
      <w:shd w:val="clear" w:color="auto" w:fill="ffffff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