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CF" w:rsidRPr="005620A5" w:rsidRDefault="00086627" w:rsidP="00754016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080"/>
        <w:ind w:left="-2410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5" type="#_x0000_t75" style="position:absolute;left:0;text-align:left;margin-left:-160.45pt;margin-top:-77.1pt;width:595.3pt;height:206.1pt;z-index:-251657728;visibility:visible;mso-width-relative:margin;mso-height-relative:margin">
            <v:imagedata r:id="rId7" o:title=""/>
          </v:shape>
        </w:pict>
      </w:r>
      <w:r w:rsidR="00946C1B">
        <w:rPr>
          <w:noProof/>
        </w:rPr>
        <w:t xml:space="preserve"> </w:t>
      </w:r>
    </w:p>
    <w:p w:rsidR="003D06CF" w:rsidRPr="00946C1B" w:rsidRDefault="003A6221" w:rsidP="00946C1B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946C1B">
        <w:rPr>
          <w:rFonts w:ascii="Arial" w:hAnsi="Arial" w:cs="Arial"/>
          <w:b/>
          <w:sz w:val="28"/>
          <w:szCs w:val="28"/>
        </w:rPr>
        <w:t xml:space="preserve">Demande de disponibilité </w:t>
      </w:r>
      <w:r w:rsidR="00946C1B" w:rsidRPr="00946C1B">
        <w:rPr>
          <w:rFonts w:ascii="Arial" w:hAnsi="Arial" w:cs="Arial"/>
          <w:b/>
          <w:sz w:val="28"/>
          <w:szCs w:val="28"/>
        </w:rPr>
        <w:t xml:space="preserve">de droit </w:t>
      </w:r>
      <w:r w:rsidRPr="00946C1B">
        <w:rPr>
          <w:rFonts w:ascii="Arial" w:hAnsi="Arial" w:cs="Arial"/>
          <w:b/>
          <w:sz w:val="28"/>
          <w:szCs w:val="28"/>
        </w:rPr>
        <w:t>202</w:t>
      </w:r>
      <w:r w:rsidR="00946C1B" w:rsidRPr="00946C1B">
        <w:rPr>
          <w:rFonts w:ascii="Arial" w:hAnsi="Arial" w:cs="Arial"/>
          <w:b/>
          <w:sz w:val="28"/>
          <w:szCs w:val="28"/>
        </w:rPr>
        <w:t>1</w:t>
      </w:r>
      <w:r w:rsidRPr="00946C1B">
        <w:rPr>
          <w:rFonts w:ascii="Arial" w:hAnsi="Arial" w:cs="Arial"/>
          <w:b/>
          <w:sz w:val="28"/>
          <w:szCs w:val="28"/>
        </w:rPr>
        <w:t>-202</w:t>
      </w:r>
      <w:r w:rsidR="00946C1B" w:rsidRPr="00946C1B">
        <w:rPr>
          <w:rFonts w:ascii="Arial" w:hAnsi="Arial" w:cs="Arial"/>
          <w:b/>
          <w:sz w:val="28"/>
          <w:szCs w:val="28"/>
        </w:rPr>
        <w:t>2</w:t>
      </w:r>
    </w:p>
    <w:p w:rsidR="003D06CF" w:rsidRPr="001A7399" w:rsidRDefault="003D06CF" w:rsidP="003D06CF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A7399">
        <w:rPr>
          <w:rFonts w:ascii="Arial" w:hAnsi="Arial" w:cs="Arial"/>
          <w:b/>
          <w:sz w:val="22"/>
          <w:szCs w:val="22"/>
        </w:rPr>
        <w:t>(</w:t>
      </w:r>
      <w:proofErr w:type="gramStart"/>
      <w:r w:rsidRPr="001A7399">
        <w:rPr>
          <w:rFonts w:ascii="Arial" w:hAnsi="Arial" w:cs="Arial"/>
          <w:b/>
          <w:sz w:val="22"/>
          <w:szCs w:val="22"/>
        </w:rPr>
        <w:t>à</w:t>
      </w:r>
      <w:proofErr w:type="gramEnd"/>
      <w:r w:rsidRPr="001A7399">
        <w:rPr>
          <w:rFonts w:ascii="Arial" w:hAnsi="Arial" w:cs="Arial"/>
          <w:b/>
          <w:sz w:val="22"/>
          <w:szCs w:val="22"/>
        </w:rPr>
        <w:t xml:space="preserve"> </w:t>
      </w:r>
      <w:r w:rsidR="003A6221">
        <w:rPr>
          <w:rFonts w:ascii="Arial" w:hAnsi="Arial" w:cs="Arial"/>
          <w:b/>
          <w:sz w:val="22"/>
          <w:szCs w:val="22"/>
        </w:rPr>
        <w:t>transmettre par voie hiérarchique au bureau DE3</w:t>
      </w:r>
      <w:r w:rsidRPr="001A7399">
        <w:rPr>
          <w:rFonts w:ascii="Arial" w:hAnsi="Arial" w:cs="Arial"/>
          <w:b/>
          <w:sz w:val="22"/>
          <w:szCs w:val="22"/>
        </w:rPr>
        <w:t xml:space="preserve"> </w:t>
      </w:r>
      <w:r w:rsidR="003A6221">
        <w:rPr>
          <w:rFonts w:ascii="Arial" w:hAnsi="Arial" w:cs="Arial"/>
          <w:b/>
          <w:sz w:val="22"/>
          <w:szCs w:val="22"/>
        </w:rPr>
        <w:t>de</w:t>
      </w:r>
      <w:r w:rsidRPr="001A7399">
        <w:rPr>
          <w:rFonts w:ascii="Arial" w:hAnsi="Arial" w:cs="Arial"/>
          <w:b/>
          <w:sz w:val="22"/>
          <w:szCs w:val="22"/>
        </w:rPr>
        <w:t xml:space="preserve"> la division des </w:t>
      </w:r>
      <w:r>
        <w:rPr>
          <w:rFonts w:ascii="Arial" w:hAnsi="Arial" w:cs="Arial"/>
          <w:b/>
          <w:sz w:val="22"/>
          <w:szCs w:val="22"/>
        </w:rPr>
        <w:t>personnels enseignants du premier degré public</w:t>
      </w:r>
      <w:r w:rsidRPr="001A7399">
        <w:rPr>
          <w:rFonts w:ascii="Arial" w:hAnsi="Arial" w:cs="Arial"/>
          <w:b/>
          <w:sz w:val="22"/>
          <w:szCs w:val="22"/>
        </w:rPr>
        <w:t xml:space="preserve"> - bureau DE3)</w:t>
      </w:r>
    </w:p>
    <w:p w:rsidR="003D06CF" w:rsidRPr="001A7399" w:rsidRDefault="003D06CF" w:rsidP="003D06CF">
      <w:pPr>
        <w:spacing w:line="280" w:lineRule="exact"/>
        <w:rPr>
          <w:rFonts w:ascii="Arial" w:hAnsi="Arial" w:cs="Arial"/>
          <w:sz w:val="16"/>
          <w:szCs w:val="16"/>
        </w:rPr>
      </w:pPr>
    </w:p>
    <w:p w:rsidR="00754016" w:rsidRDefault="00754016" w:rsidP="003D06CF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54016" w:rsidRDefault="00754016" w:rsidP="003D06CF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754016" w:rsidRDefault="00754016" w:rsidP="003D06CF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D06CF" w:rsidRDefault="003D06CF" w:rsidP="003D06CF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1A7399">
        <w:rPr>
          <w:rFonts w:ascii="Arial" w:hAnsi="Arial" w:cs="Arial"/>
          <w:sz w:val="22"/>
          <w:szCs w:val="22"/>
        </w:rPr>
        <w:t>Je, soussigné</w:t>
      </w:r>
      <w:r w:rsidR="00754016">
        <w:rPr>
          <w:rFonts w:ascii="Arial" w:hAnsi="Arial" w:cs="Arial"/>
          <w:sz w:val="22"/>
          <w:szCs w:val="22"/>
        </w:rPr>
        <w:t>(e)</w:t>
      </w:r>
      <w:r w:rsidRPr="001A7399">
        <w:rPr>
          <w:rFonts w:ascii="Arial" w:hAnsi="Arial" w:cs="Arial"/>
          <w:sz w:val="22"/>
          <w:szCs w:val="22"/>
        </w:rPr>
        <w:t xml:space="preserve"> :</w:t>
      </w:r>
    </w:p>
    <w:p w:rsidR="00754016" w:rsidRPr="001A7399" w:rsidRDefault="00754016" w:rsidP="003D06CF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D06CF" w:rsidRPr="001A7399" w:rsidRDefault="003D06CF" w:rsidP="003D06CF">
      <w:pPr>
        <w:tabs>
          <w:tab w:val="left" w:leader="underscore" w:pos="6096"/>
        </w:tabs>
        <w:spacing w:line="28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268"/>
        <w:gridCol w:w="1701"/>
        <w:gridCol w:w="2835"/>
      </w:tblGrid>
      <w:tr w:rsidR="003D06CF" w:rsidRPr="001A7399" w:rsidTr="00907A6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Nom d’usage 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Nom patronymique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CF" w:rsidRPr="001A7399" w:rsidTr="00907A6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6CF" w:rsidRPr="001A7399" w:rsidTr="00907A6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Affectation 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D06CF" w:rsidRPr="001A7399" w:rsidRDefault="003D06CF" w:rsidP="00907A62">
            <w:pPr>
              <w:tabs>
                <w:tab w:val="left" w:leader="underscore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CF" w:rsidRPr="001A7399" w:rsidRDefault="003D06CF" w:rsidP="003D06CF">
      <w:pPr>
        <w:rPr>
          <w:rFonts w:ascii="Arial" w:hAnsi="Arial" w:cs="Arial"/>
          <w:sz w:val="16"/>
          <w:szCs w:val="16"/>
        </w:rPr>
      </w:pPr>
    </w:p>
    <w:p w:rsidR="00131B22" w:rsidRDefault="00131B22" w:rsidP="003D06CF">
      <w:pPr>
        <w:rPr>
          <w:rFonts w:ascii="Arial" w:hAnsi="Arial" w:cs="Arial"/>
          <w:sz w:val="22"/>
          <w:szCs w:val="22"/>
        </w:rPr>
      </w:pPr>
    </w:p>
    <w:p w:rsidR="003D06CF" w:rsidRDefault="003D06CF" w:rsidP="003D06CF">
      <w:pPr>
        <w:rPr>
          <w:rFonts w:ascii="Arial" w:hAnsi="Arial" w:cs="Arial"/>
          <w:sz w:val="22"/>
          <w:szCs w:val="22"/>
        </w:rPr>
      </w:pPr>
      <w:proofErr w:type="gramStart"/>
      <w:r w:rsidRPr="001A7399">
        <w:rPr>
          <w:rFonts w:ascii="Arial" w:hAnsi="Arial" w:cs="Arial"/>
          <w:sz w:val="22"/>
          <w:szCs w:val="22"/>
        </w:rPr>
        <w:t>soll</w:t>
      </w:r>
      <w:r w:rsidR="00946C1B">
        <w:rPr>
          <w:rFonts w:ascii="Arial" w:hAnsi="Arial" w:cs="Arial"/>
          <w:sz w:val="22"/>
          <w:szCs w:val="22"/>
        </w:rPr>
        <w:t>icite</w:t>
      </w:r>
      <w:proofErr w:type="gramEnd"/>
      <w:r w:rsidR="00946C1B">
        <w:rPr>
          <w:rFonts w:ascii="Arial" w:hAnsi="Arial" w:cs="Arial"/>
          <w:sz w:val="22"/>
          <w:szCs w:val="22"/>
        </w:rPr>
        <w:t xml:space="preserve"> pour l’année scolaire 2021</w:t>
      </w:r>
      <w:r w:rsidR="00754016">
        <w:rPr>
          <w:rFonts w:ascii="Arial" w:hAnsi="Arial" w:cs="Arial"/>
          <w:sz w:val="22"/>
          <w:szCs w:val="22"/>
        </w:rPr>
        <w:t>-202</w:t>
      </w:r>
      <w:r w:rsidR="00946C1B">
        <w:rPr>
          <w:rFonts w:ascii="Arial" w:hAnsi="Arial" w:cs="Arial"/>
          <w:sz w:val="22"/>
          <w:szCs w:val="22"/>
        </w:rPr>
        <w:t>2</w:t>
      </w:r>
      <w:r w:rsidRPr="001A7399">
        <w:rPr>
          <w:rFonts w:ascii="Arial" w:hAnsi="Arial" w:cs="Arial"/>
          <w:sz w:val="22"/>
          <w:szCs w:val="22"/>
        </w:rPr>
        <w:t xml:space="preserve"> </w:t>
      </w:r>
      <w:r w:rsidR="003F5CB9">
        <w:rPr>
          <w:rFonts w:ascii="Arial" w:hAnsi="Arial" w:cs="Arial"/>
          <w:sz w:val="22"/>
          <w:szCs w:val="22"/>
          <w:vertAlign w:val="superscript"/>
        </w:rPr>
        <w:t>(1</w:t>
      </w:r>
      <w:r w:rsidRPr="001A7399">
        <w:rPr>
          <w:rFonts w:ascii="Arial" w:hAnsi="Arial" w:cs="Arial"/>
          <w:sz w:val="22"/>
          <w:szCs w:val="22"/>
          <w:vertAlign w:val="superscript"/>
        </w:rPr>
        <w:t>)</w:t>
      </w:r>
      <w:r w:rsidRPr="001A7399">
        <w:rPr>
          <w:rFonts w:ascii="Arial" w:hAnsi="Arial" w:cs="Arial"/>
          <w:sz w:val="22"/>
          <w:szCs w:val="22"/>
        </w:rPr>
        <w:t xml:space="preserve"> : </w:t>
      </w:r>
    </w:p>
    <w:p w:rsidR="00131B22" w:rsidRDefault="00131B22" w:rsidP="003D06CF">
      <w:pPr>
        <w:rPr>
          <w:rFonts w:ascii="Arial" w:hAnsi="Arial" w:cs="Arial"/>
          <w:sz w:val="22"/>
          <w:szCs w:val="22"/>
        </w:rPr>
      </w:pPr>
    </w:p>
    <w:p w:rsidR="00754016" w:rsidRPr="001A7399" w:rsidRDefault="00754016" w:rsidP="003D06CF">
      <w:pPr>
        <w:rPr>
          <w:rFonts w:ascii="Arial" w:hAnsi="Arial" w:cs="Arial"/>
          <w:sz w:val="22"/>
          <w:szCs w:val="22"/>
        </w:rPr>
      </w:pPr>
    </w:p>
    <w:p w:rsidR="003D06CF" w:rsidRPr="001A7399" w:rsidRDefault="003D06CF" w:rsidP="003D06C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60"/>
      </w:tblGrid>
      <w:tr w:rsidR="003D06CF" w:rsidRPr="001A7399" w:rsidTr="00907A62">
        <w:trPr>
          <w:trHeight w:val="454"/>
        </w:trPr>
        <w:tc>
          <w:tcPr>
            <w:tcW w:w="7935" w:type="dxa"/>
            <w:gridSpan w:val="2"/>
            <w:shd w:val="clear" w:color="auto" w:fill="auto"/>
            <w:vAlign w:val="center"/>
          </w:tcPr>
          <w:p w:rsidR="003D06CF" w:rsidRPr="001A7399" w:rsidRDefault="003D06CF" w:rsidP="00907A62">
            <w:pPr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Une mise en </w:t>
            </w:r>
            <w:r w:rsidRPr="001A7399">
              <w:rPr>
                <w:rFonts w:ascii="Arial" w:hAnsi="Arial" w:cs="Arial"/>
                <w:b/>
                <w:sz w:val="22"/>
                <w:szCs w:val="22"/>
              </w:rPr>
              <w:t>disponibilité</w:t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5CB9">
              <w:rPr>
                <w:rFonts w:ascii="Arial" w:hAnsi="Arial" w:cs="Arial"/>
                <w:sz w:val="22"/>
                <w:szCs w:val="22"/>
              </w:rPr>
              <w:t xml:space="preserve">de droit </w:t>
            </w:r>
            <w:r w:rsidRPr="001A7399">
              <w:rPr>
                <w:rFonts w:ascii="Arial" w:hAnsi="Arial" w:cs="Arial"/>
                <w:sz w:val="22"/>
                <w:szCs w:val="22"/>
              </w:rPr>
              <w:t>pour tou</w:t>
            </w:r>
            <w:r w:rsidR="003F5CB9">
              <w:rPr>
                <w:rFonts w:ascii="Arial" w:hAnsi="Arial" w:cs="Arial"/>
                <w:sz w:val="22"/>
                <w:szCs w:val="22"/>
              </w:rPr>
              <w:t>te la durée de l'année scolaire</w:t>
            </w:r>
            <w:r w:rsidR="003F5CB9">
              <w:rPr>
                <w:rFonts w:ascii="Arial" w:hAnsi="Arial" w:cs="Arial"/>
                <w:sz w:val="22"/>
                <w:szCs w:val="22"/>
                <w:vertAlign w:val="superscript"/>
              </w:rPr>
              <w:t>(1</w:t>
            </w:r>
            <w:r w:rsidRPr="001A739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1A73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06CF" w:rsidRPr="001A7399" w:rsidTr="00D52F71">
        <w:trPr>
          <w:trHeight w:val="3386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3D06CF" w:rsidRPr="001A7399" w:rsidRDefault="003D06CF" w:rsidP="00907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0" w:type="dxa"/>
            <w:tcBorders>
              <w:left w:val="nil"/>
            </w:tcBorders>
            <w:shd w:val="clear" w:color="auto" w:fill="auto"/>
          </w:tcPr>
          <w:p w:rsidR="003D06CF" w:rsidRDefault="003D06CF" w:rsidP="00907A62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F71" w:rsidRPr="001A7399" w:rsidRDefault="00D52F71" w:rsidP="00907A62">
            <w:pPr>
              <w:rPr>
                <w:rFonts w:ascii="Arial" w:hAnsi="Arial" w:cs="Arial"/>
                <w:sz w:val="16"/>
                <w:szCs w:val="16"/>
              </w:rPr>
            </w:pPr>
          </w:p>
          <w:p w:rsidR="003D06CF" w:rsidRDefault="003D06CF" w:rsidP="00907A62">
            <w:pPr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</w:rPr>
              <w:sym w:font="Wingdings" w:char="F071"/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Pour élever un enfant âgé de moins de </w:t>
            </w:r>
            <w:r w:rsidR="00946C1B">
              <w:rPr>
                <w:rFonts w:ascii="Arial" w:hAnsi="Arial" w:cs="Arial"/>
                <w:sz w:val="22"/>
                <w:szCs w:val="22"/>
              </w:rPr>
              <w:t>12</w:t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ans, pour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 (art. 47 alinéa a) </w:t>
            </w:r>
            <w:r w:rsidR="003F5CB9">
              <w:rPr>
                <w:rFonts w:ascii="Arial" w:hAnsi="Arial" w:cs="Arial"/>
                <w:sz w:val="22"/>
                <w:szCs w:val="22"/>
                <w:vertAlign w:val="superscript"/>
              </w:rPr>
              <w:t>( 2</w:t>
            </w:r>
            <w:r w:rsidRPr="001A7399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  <w:r w:rsidRPr="001A73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4016" w:rsidRPr="001A7399" w:rsidRDefault="00754016" w:rsidP="00907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CF" w:rsidRPr="001A7399" w:rsidRDefault="003D06CF" w:rsidP="00907A62">
            <w:pPr>
              <w:rPr>
                <w:rFonts w:ascii="Arial" w:hAnsi="Arial" w:cs="Arial"/>
                <w:sz w:val="16"/>
                <w:szCs w:val="16"/>
              </w:rPr>
            </w:pPr>
          </w:p>
          <w:p w:rsidR="003D06CF" w:rsidRPr="001A7399" w:rsidRDefault="003D06CF" w:rsidP="00907A62">
            <w:pPr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</w:rPr>
              <w:sym w:font="Wingdings" w:char="F071"/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Pour suivre son conjoint ou le partenaire avec lequel l’agent est lié par un pacte civil de solidarité lorsque celui-</w:t>
            </w:r>
            <w:r w:rsidRPr="001A7399">
              <w:rPr>
                <w:rFonts w:ascii="Arial" w:hAnsi="Arial" w:cs="Arial"/>
                <w:sz w:val="22"/>
                <w:szCs w:val="22"/>
              </w:rPr>
              <w:tab/>
              <w:t>ci est astreint à établir sa résidence habituelle, en raison de sa profession, en un lieu éloigné du lieu d’exercice des fonctions du fonctionnaire (art. 47 alinéa b).</w:t>
            </w:r>
          </w:p>
          <w:p w:rsidR="003D06CF" w:rsidRPr="001A7399" w:rsidRDefault="003D06CF" w:rsidP="00907A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06CF" w:rsidRPr="001A7399" w:rsidRDefault="003D06CF" w:rsidP="003D06C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D06CF" w:rsidRDefault="003D06CF" w:rsidP="003D06C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3D06C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D06CF" w:rsidRPr="001A7399" w:rsidRDefault="003D06CF" w:rsidP="003D06C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D06CF" w:rsidRPr="001A7399" w:rsidRDefault="003D06CF" w:rsidP="003D06CF">
      <w:pPr>
        <w:tabs>
          <w:tab w:val="right" w:pos="9072"/>
        </w:tabs>
        <w:ind w:left="-1701"/>
        <w:rPr>
          <w:rFonts w:ascii="Arial" w:hAnsi="Arial" w:cs="Arial"/>
          <w:b/>
          <w:sz w:val="18"/>
          <w:szCs w:val="18"/>
          <w:vertAlign w:val="superscript"/>
        </w:rPr>
      </w:pPr>
    </w:p>
    <w:p w:rsidR="004E3EEE" w:rsidRDefault="004E3EEE" w:rsidP="003D06CF">
      <w:pPr>
        <w:tabs>
          <w:tab w:val="right" w:pos="9072"/>
        </w:tabs>
        <w:ind w:left="-1701"/>
        <w:rPr>
          <w:rFonts w:ascii="Arial" w:hAnsi="Arial" w:cs="Arial"/>
          <w:b/>
          <w:sz w:val="22"/>
          <w:szCs w:val="22"/>
        </w:rPr>
      </w:pPr>
    </w:p>
    <w:p w:rsidR="004E3EEE" w:rsidRDefault="004E3EEE" w:rsidP="003D06CF">
      <w:pPr>
        <w:tabs>
          <w:tab w:val="right" w:pos="9072"/>
        </w:tabs>
        <w:ind w:left="-1701"/>
        <w:rPr>
          <w:rFonts w:ascii="Arial" w:hAnsi="Arial" w:cs="Arial"/>
          <w:b/>
          <w:sz w:val="22"/>
          <w:szCs w:val="22"/>
        </w:rPr>
      </w:pPr>
    </w:p>
    <w:p w:rsidR="00086627" w:rsidRDefault="00086627" w:rsidP="003D06CF">
      <w:pPr>
        <w:tabs>
          <w:tab w:val="right" w:pos="9072"/>
        </w:tabs>
        <w:ind w:left="-1701"/>
        <w:rPr>
          <w:rFonts w:ascii="Arial" w:hAnsi="Arial" w:cs="Arial"/>
          <w:b/>
          <w:sz w:val="22"/>
          <w:szCs w:val="22"/>
        </w:rPr>
      </w:pPr>
    </w:p>
    <w:p w:rsidR="00086627" w:rsidRDefault="00086627" w:rsidP="003D06CF">
      <w:pPr>
        <w:tabs>
          <w:tab w:val="right" w:pos="9072"/>
        </w:tabs>
        <w:ind w:left="-1701"/>
        <w:rPr>
          <w:rFonts w:ascii="Arial" w:hAnsi="Arial" w:cs="Arial"/>
          <w:b/>
          <w:sz w:val="22"/>
          <w:szCs w:val="22"/>
        </w:rPr>
      </w:pPr>
    </w:p>
    <w:p w:rsidR="00086627" w:rsidRDefault="00086627" w:rsidP="003D06CF">
      <w:pPr>
        <w:tabs>
          <w:tab w:val="right" w:pos="9072"/>
        </w:tabs>
        <w:ind w:left="-1701"/>
        <w:rPr>
          <w:rFonts w:ascii="Arial" w:hAnsi="Arial" w:cs="Arial"/>
          <w:b/>
          <w:sz w:val="22"/>
          <w:szCs w:val="22"/>
        </w:rPr>
      </w:pPr>
    </w:p>
    <w:p w:rsidR="004E3EEE" w:rsidRDefault="004E3EEE" w:rsidP="003D06CF">
      <w:pPr>
        <w:tabs>
          <w:tab w:val="right" w:pos="9072"/>
        </w:tabs>
        <w:ind w:left="-1701"/>
        <w:rPr>
          <w:rFonts w:ascii="Arial" w:hAnsi="Arial" w:cs="Arial"/>
          <w:b/>
          <w:sz w:val="22"/>
          <w:szCs w:val="22"/>
        </w:rPr>
      </w:pPr>
    </w:p>
    <w:p w:rsidR="004E3EEE" w:rsidRDefault="00D52F71" w:rsidP="00D52F71">
      <w:pPr>
        <w:tabs>
          <w:tab w:val="left" w:pos="2565"/>
        </w:tabs>
        <w:ind w:left="-17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52F71" w:rsidRDefault="00D52F71" w:rsidP="00131B22">
      <w:pPr>
        <w:tabs>
          <w:tab w:val="left" w:pos="2565"/>
        </w:tabs>
        <w:ind w:left="-1701" w:right="140"/>
        <w:rPr>
          <w:rFonts w:ascii="Arial" w:hAnsi="Arial" w:cs="Arial"/>
          <w:b/>
          <w:sz w:val="22"/>
          <w:szCs w:val="22"/>
        </w:rPr>
      </w:pPr>
    </w:p>
    <w:p w:rsidR="00D52F71" w:rsidRPr="001A7399" w:rsidRDefault="00D52F71" w:rsidP="00D52F71">
      <w:pPr>
        <w:tabs>
          <w:tab w:val="left" w:pos="2565"/>
        </w:tabs>
        <w:ind w:left="-1701"/>
        <w:rPr>
          <w:rFonts w:ascii="Arial" w:hAnsi="Arial" w:cs="Arial"/>
          <w:b/>
          <w:sz w:val="22"/>
          <w:szCs w:val="22"/>
        </w:rPr>
      </w:pPr>
    </w:p>
    <w:p w:rsidR="00205A4A" w:rsidRDefault="003D06CF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rPr>
          <w:rFonts w:ascii="Arial" w:hAnsi="Arial" w:cs="Arial"/>
          <w:b/>
          <w:sz w:val="40"/>
          <w:szCs w:val="40"/>
        </w:rPr>
      </w:pPr>
      <w:r w:rsidRPr="001A7399">
        <w:rPr>
          <w:rFonts w:ascii="Arial" w:hAnsi="Arial" w:cs="Arial"/>
          <w:b/>
          <w:sz w:val="40"/>
          <w:szCs w:val="40"/>
        </w:rPr>
        <w:t xml:space="preserve">                 </w:t>
      </w:r>
    </w:p>
    <w:p w:rsidR="00131B22" w:rsidRPr="00205A4A" w:rsidRDefault="00131B22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b/>
          <w:sz w:val="22"/>
          <w:szCs w:val="22"/>
        </w:rPr>
      </w:pPr>
      <w:r w:rsidRPr="00205A4A">
        <w:rPr>
          <w:rFonts w:ascii="Arial" w:hAnsi="Arial" w:cs="Arial"/>
          <w:b/>
          <w:sz w:val="22"/>
          <w:szCs w:val="22"/>
        </w:rPr>
        <w:t>Observations éventuelles :</w:t>
      </w:r>
    </w:p>
    <w:p w:rsidR="00205A4A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205A4A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205A4A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205A4A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205A4A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205A4A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205A4A" w:rsidRPr="001A7399" w:rsidRDefault="00205A4A" w:rsidP="00205A4A">
      <w:pPr>
        <w:pBdr>
          <w:top w:val="single" w:sz="4" w:space="1" w:color="auto"/>
          <w:left w:val="single" w:sz="4" w:space="4" w:color="auto"/>
          <w:right w:val="single" w:sz="4" w:space="0" w:color="auto"/>
        </w:pBdr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1701" w:right="-427"/>
        <w:rPr>
          <w:rFonts w:ascii="Arial" w:hAnsi="Arial" w:cs="Arial"/>
          <w:sz w:val="12"/>
          <w:szCs w:val="1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7796"/>
        </w:tabs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A22555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underscore" w:pos="1701"/>
          <w:tab w:val="left" w:leader="underscore" w:pos="4253"/>
        </w:tabs>
        <w:ind w:left="-1701"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="00131B22" w:rsidRPr="001A7399">
        <w:rPr>
          <w:rFonts w:ascii="Arial" w:hAnsi="Arial" w:cs="Arial"/>
          <w:sz w:val="22"/>
          <w:szCs w:val="22"/>
        </w:rPr>
        <w:t xml:space="preserve">                 </w:t>
      </w:r>
      <w:r w:rsidR="005A0DC2">
        <w:rPr>
          <w:rFonts w:ascii="Arial" w:hAnsi="Arial" w:cs="Arial"/>
          <w:sz w:val="22"/>
          <w:szCs w:val="22"/>
        </w:rPr>
        <w:t xml:space="preserve">        </w:t>
      </w:r>
      <w:r w:rsidR="00131B22" w:rsidRPr="001A7399">
        <w:rPr>
          <w:rFonts w:ascii="Arial" w:hAnsi="Arial" w:cs="Arial"/>
          <w:sz w:val="22"/>
          <w:szCs w:val="22"/>
        </w:rPr>
        <w:t xml:space="preserve"> , le </w:t>
      </w: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</w:tabs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  <w:r w:rsidRPr="001A7399">
        <w:rPr>
          <w:rFonts w:ascii="Arial" w:hAnsi="Arial" w:cs="Arial"/>
          <w:sz w:val="22"/>
          <w:szCs w:val="22"/>
        </w:rPr>
        <w:tab/>
        <w:t>Signature de l’intéressé</w:t>
      </w:r>
      <w:r w:rsidR="00754016">
        <w:rPr>
          <w:rFonts w:ascii="Arial" w:hAnsi="Arial" w:cs="Arial"/>
          <w:sz w:val="22"/>
          <w:szCs w:val="22"/>
        </w:rPr>
        <w:t>(e)</w:t>
      </w:r>
      <w:r w:rsidRPr="001A7399">
        <w:rPr>
          <w:rFonts w:ascii="Arial" w:hAnsi="Arial" w:cs="Arial"/>
          <w:sz w:val="22"/>
          <w:szCs w:val="22"/>
        </w:rPr>
        <w:t> :</w:t>
      </w: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0" w:lineRule="exact"/>
        <w:ind w:left="-1701" w:right="-427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center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center"/>
        <w:rPr>
          <w:rFonts w:ascii="Arial" w:hAnsi="Arial" w:cs="Arial"/>
          <w:b/>
          <w:sz w:val="22"/>
          <w:szCs w:val="22"/>
        </w:rPr>
      </w:pPr>
      <w:r w:rsidRPr="001A7399">
        <w:rPr>
          <w:rFonts w:ascii="Arial" w:hAnsi="Arial" w:cs="Arial"/>
          <w:b/>
          <w:sz w:val="22"/>
          <w:szCs w:val="22"/>
        </w:rPr>
        <w:t>PARTIE RÉSERVÉE A L'ADMINISTRATION</w:t>
      </w: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  <w:r w:rsidRPr="001A7399">
        <w:rPr>
          <w:rFonts w:ascii="Arial" w:hAnsi="Arial" w:cs="Arial"/>
          <w:sz w:val="22"/>
          <w:szCs w:val="22"/>
        </w:rPr>
        <w:t xml:space="preserve">Visa de l’inspecteur </w:t>
      </w:r>
      <w:r w:rsidR="00EF2E23">
        <w:rPr>
          <w:rFonts w:ascii="Arial" w:hAnsi="Arial" w:cs="Arial"/>
          <w:sz w:val="22"/>
          <w:szCs w:val="22"/>
        </w:rPr>
        <w:t>chargé de circonscription</w:t>
      </w:r>
      <w:r w:rsidRPr="001A7399">
        <w:rPr>
          <w:rFonts w:ascii="Arial" w:hAnsi="Arial" w:cs="Arial"/>
          <w:sz w:val="22"/>
          <w:szCs w:val="22"/>
        </w:rPr>
        <w:t xml:space="preserve"> :  </w:t>
      </w: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 w:right="-427"/>
        <w:jc w:val="both"/>
        <w:rPr>
          <w:rFonts w:ascii="Arial" w:hAnsi="Arial" w:cs="Arial"/>
          <w:sz w:val="12"/>
          <w:szCs w:val="12"/>
        </w:rPr>
      </w:pPr>
    </w:p>
    <w:p w:rsidR="00A22555" w:rsidRPr="001A7399" w:rsidRDefault="00A22555" w:rsidP="00A2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701"/>
        </w:tabs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Pr="001A7399">
        <w:rPr>
          <w:rFonts w:ascii="Arial" w:hAnsi="Arial" w:cs="Arial"/>
          <w:sz w:val="22"/>
          <w:szCs w:val="22"/>
        </w:rPr>
        <w:t xml:space="preserve"> Paris, le </w:t>
      </w:r>
    </w:p>
    <w:p w:rsidR="00A22555" w:rsidRPr="001A7399" w:rsidRDefault="00A22555" w:rsidP="00A2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A22555" w:rsidRPr="001A7399" w:rsidRDefault="00A22555" w:rsidP="00A2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80" w:lineRule="exact"/>
        <w:ind w:left="-1701" w:right="-427" w:firstLine="720"/>
        <w:jc w:val="both"/>
        <w:rPr>
          <w:rFonts w:ascii="Arial" w:hAnsi="Arial" w:cs="Arial"/>
          <w:sz w:val="22"/>
          <w:szCs w:val="22"/>
        </w:rPr>
      </w:pPr>
      <w:r w:rsidRPr="001A7399">
        <w:rPr>
          <w:rFonts w:ascii="Arial" w:hAnsi="Arial" w:cs="Arial"/>
          <w:sz w:val="22"/>
          <w:szCs w:val="22"/>
        </w:rPr>
        <w:t>Cachet :</w:t>
      </w:r>
      <w:r w:rsidRPr="001A7399">
        <w:rPr>
          <w:rFonts w:ascii="Arial" w:hAnsi="Arial" w:cs="Arial"/>
          <w:sz w:val="22"/>
          <w:szCs w:val="22"/>
        </w:rPr>
        <w:tab/>
        <w:t>Signature :</w:t>
      </w:r>
    </w:p>
    <w:p w:rsidR="00A22555" w:rsidRPr="001A7399" w:rsidRDefault="00A22555" w:rsidP="00A22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 w:right="-427"/>
        <w:jc w:val="both"/>
        <w:rPr>
          <w:rFonts w:ascii="Arial" w:hAnsi="Arial" w:cs="Arial"/>
          <w:sz w:val="12"/>
          <w:szCs w:val="1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7796"/>
        </w:tabs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-1701" w:right="-427"/>
        <w:jc w:val="both"/>
        <w:rPr>
          <w:rFonts w:ascii="Arial" w:hAnsi="Arial" w:cs="Arial"/>
          <w:sz w:val="22"/>
          <w:szCs w:val="22"/>
        </w:rPr>
      </w:pPr>
    </w:p>
    <w:p w:rsidR="00131B22" w:rsidRPr="001A7399" w:rsidRDefault="00131B22" w:rsidP="00131B22">
      <w:pPr>
        <w:tabs>
          <w:tab w:val="right" w:pos="9072"/>
        </w:tabs>
        <w:ind w:left="-1701"/>
        <w:rPr>
          <w:rFonts w:ascii="Arial" w:hAnsi="Arial" w:cs="Arial"/>
          <w:b/>
          <w:sz w:val="18"/>
          <w:szCs w:val="18"/>
          <w:vertAlign w:val="superscript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086627" w:rsidRPr="001A7399" w:rsidRDefault="003F5CB9" w:rsidP="00086627">
      <w:pPr>
        <w:tabs>
          <w:tab w:val="right" w:pos="9072"/>
        </w:tabs>
        <w:ind w:left="-1701" w:firstLine="1559"/>
        <w:rPr>
          <w:rFonts w:ascii="Arial" w:hAnsi="Arial" w:cs="Arial"/>
          <w:b/>
          <w:sz w:val="22"/>
          <w:szCs w:val="22"/>
        </w:rPr>
      </w:pPr>
      <w:r w:rsidRPr="001A739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>(1</w:t>
      </w:r>
      <w:r w:rsidR="00086627" w:rsidRPr="001A7399">
        <w:rPr>
          <w:rFonts w:ascii="Arial" w:hAnsi="Arial" w:cs="Arial"/>
          <w:b/>
          <w:sz w:val="22"/>
          <w:szCs w:val="22"/>
          <w:vertAlign w:val="superscript"/>
        </w:rPr>
        <w:t xml:space="preserve">) </w:t>
      </w:r>
      <w:r w:rsidR="00086627" w:rsidRPr="001A7399">
        <w:rPr>
          <w:rFonts w:ascii="Arial" w:hAnsi="Arial" w:cs="Arial"/>
          <w:b/>
          <w:sz w:val="22"/>
          <w:szCs w:val="22"/>
        </w:rPr>
        <w:t>Cocher la case correspondante.</w:t>
      </w:r>
    </w:p>
    <w:p w:rsidR="00086627" w:rsidRDefault="003F5CB9" w:rsidP="00086627">
      <w:pPr>
        <w:tabs>
          <w:tab w:val="right" w:pos="9072"/>
        </w:tabs>
        <w:ind w:left="-1701" w:firstLine="155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(2</w:t>
      </w:r>
      <w:r w:rsidR="00086627" w:rsidRPr="001A7399">
        <w:rPr>
          <w:rFonts w:ascii="Arial" w:hAnsi="Arial" w:cs="Arial"/>
          <w:b/>
          <w:sz w:val="22"/>
          <w:szCs w:val="22"/>
          <w:vertAlign w:val="superscript"/>
        </w:rPr>
        <w:t xml:space="preserve">) </w:t>
      </w:r>
      <w:r w:rsidR="00086627" w:rsidRPr="001A7399">
        <w:rPr>
          <w:rFonts w:ascii="Arial" w:hAnsi="Arial" w:cs="Arial"/>
          <w:b/>
          <w:sz w:val="22"/>
          <w:szCs w:val="22"/>
        </w:rPr>
        <w:t>Impossibilité d’exercer une activité salariée.</w:t>
      </w: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131B22" w:rsidRDefault="00131B22" w:rsidP="003D06CF">
      <w:pPr>
        <w:rPr>
          <w:rFonts w:ascii="Arial" w:hAnsi="Arial" w:cs="Arial"/>
          <w:b/>
          <w:sz w:val="36"/>
          <w:szCs w:val="36"/>
        </w:rPr>
      </w:pPr>
    </w:p>
    <w:p w:rsidR="003D06CF" w:rsidRPr="001A7399" w:rsidRDefault="003D06CF" w:rsidP="003D06CF">
      <w:pPr>
        <w:ind w:left="-1701"/>
        <w:rPr>
          <w:rFonts w:ascii="Arial" w:hAnsi="Arial" w:cs="Arial"/>
          <w:sz w:val="12"/>
          <w:szCs w:val="12"/>
        </w:rPr>
      </w:pPr>
    </w:p>
    <w:p w:rsidR="003D06CF" w:rsidRPr="001A7399" w:rsidRDefault="003D06CF" w:rsidP="003D06CF">
      <w:pPr>
        <w:spacing w:line="280" w:lineRule="exact"/>
        <w:ind w:left="-1701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1A7399">
        <w:rPr>
          <w:rFonts w:ascii="Arial" w:hAnsi="Arial" w:cs="Arial"/>
          <w:b/>
          <w:color w:val="0000FF"/>
          <w:sz w:val="22"/>
          <w:szCs w:val="22"/>
        </w:rPr>
        <w:lastRenderedPageBreak/>
        <w:t>DIFFERENTS TYPES DE DISPONIBILITÉ</w:t>
      </w:r>
      <w:r w:rsidR="00946C1B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bookmarkStart w:id="0" w:name="_GoBack"/>
      <w:bookmarkEnd w:id="0"/>
    </w:p>
    <w:p w:rsidR="005620A5" w:rsidRPr="001A7399" w:rsidRDefault="003D06CF" w:rsidP="00A22555">
      <w:pPr>
        <w:spacing w:line="280" w:lineRule="exact"/>
        <w:ind w:left="-1701"/>
        <w:jc w:val="center"/>
        <w:rPr>
          <w:rFonts w:ascii="Arial" w:hAnsi="Arial" w:cs="Arial"/>
          <w:sz w:val="22"/>
          <w:szCs w:val="22"/>
        </w:rPr>
      </w:pPr>
      <w:r w:rsidRPr="001A7399">
        <w:rPr>
          <w:rFonts w:ascii="Arial" w:hAnsi="Arial" w:cs="Arial"/>
          <w:sz w:val="22"/>
          <w:szCs w:val="22"/>
        </w:rPr>
        <w:t>(cf. décret n°85-986 du 16 septembre 1985 modifié)</w:t>
      </w:r>
    </w:p>
    <w:p w:rsidR="003D06CF" w:rsidRPr="001A7399" w:rsidRDefault="003D06CF" w:rsidP="003D06CF">
      <w:pPr>
        <w:ind w:left="-1701"/>
        <w:rPr>
          <w:rFonts w:ascii="Arial" w:hAnsi="Arial" w:cs="Arial"/>
          <w:sz w:val="6"/>
          <w:szCs w:val="6"/>
        </w:rPr>
      </w:pPr>
    </w:p>
    <w:tbl>
      <w:tblPr>
        <w:tblW w:w="10990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8"/>
        <w:gridCol w:w="2883"/>
        <w:gridCol w:w="3428"/>
      </w:tblGrid>
      <w:tr w:rsidR="003D06CF" w:rsidRPr="001A7399" w:rsidTr="00472D58">
        <w:tc>
          <w:tcPr>
            <w:tcW w:w="3261" w:type="dxa"/>
            <w:shd w:val="clear" w:color="auto" w:fill="auto"/>
          </w:tcPr>
          <w:p w:rsidR="003D06CF" w:rsidRPr="001A7399" w:rsidRDefault="003D06CF" w:rsidP="00907A62">
            <w:pPr>
              <w:spacing w:before="36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>Type de disponibilité</w:t>
            </w:r>
            <w:r w:rsidRPr="001A7399">
              <w:rPr>
                <w:rFonts w:ascii="Arial" w:hAnsi="Arial" w:cs="Arial"/>
                <w:b/>
                <w:sz w:val="22"/>
                <w:szCs w:val="22"/>
              </w:rPr>
              <w:br/>
              <w:t>sollicitée</w:t>
            </w:r>
          </w:p>
        </w:tc>
        <w:tc>
          <w:tcPr>
            <w:tcW w:w="1418" w:type="dxa"/>
            <w:shd w:val="clear" w:color="auto" w:fill="auto"/>
          </w:tcPr>
          <w:p w:rsidR="003D06CF" w:rsidRPr="001A7399" w:rsidRDefault="003D06CF" w:rsidP="00907A62">
            <w:pPr>
              <w:spacing w:before="60"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399">
              <w:rPr>
                <w:rFonts w:ascii="Arial" w:hAnsi="Arial" w:cs="Arial"/>
                <w:b/>
                <w:sz w:val="18"/>
                <w:szCs w:val="18"/>
              </w:rPr>
              <w:t>Durée maximale</w:t>
            </w:r>
            <w:r w:rsidRPr="001A7399">
              <w:rPr>
                <w:rFonts w:ascii="Arial" w:hAnsi="Arial" w:cs="Arial"/>
                <w:b/>
                <w:sz w:val="18"/>
                <w:szCs w:val="18"/>
              </w:rPr>
              <w:br/>
              <w:t>autorisée dans</w:t>
            </w:r>
            <w:r w:rsidRPr="001A7399">
              <w:rPr>
                <w:rFonts w:ascii="Arial" w:hAnsi="Arial" w:cs="Arial"/>
                <w:b/>
                <w:sz w:val="18"/>
                <w:szCs w:val="18"/>
              </w:rPr>
              <w:br/>
              <w:t>la carrière</w:t>
            </w:r>
          </w:p>
        </w:tc>
        <w:tc>
          <w:tcPr>
            <w:tcW w:w="2883" w:type="dxa"/>
            <w:shd w:val="clear" w:color="auto" w:fill="auto"/>
          </w:tcPr>
          <w:p w:rsidR="003D06CF" w:rsidRPr="001A7399" w:rsidRDefault="003D06CF" w:rsidP="00907A62">
            <w:pPr>
              <w:spacing w:before="240"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>Pièce(s) justificative(s)</w:t>
            </w:r>
            <w:r w:rsidRPr="001A7399">
              <w:rPr>
                <w:rFonts w:ascii="Arial" w:hAnsi="Arial" w:cs="Arial"/>
                <w:b/>
                <w:sz w:val="22"/>
                <w:szCs w:val="22"/>
              </w:rPr>
              <w:br/>
              <w:t>à joindre</w:t>
            </w:r>
            <w:r w:rsidRPr="001A7399">
              <w:rPr>
                <w:rFonts w:ascii="Arial" w:hAnsi="Arial" w:cs="Arial"/>
                <w:b/>
                <w:sz w:val="22"/>
                <w:szCs w:val="22"/>
              </w:rPr>
              <w:br/>
              <w:t>à l’appui de la demande</w:t>
            </w:r>
          </w:p>
        </w:tc>
        <w:tc>
          <w:tcPr>
            <w:tcW w:w="3428" w:type="dxa"/>
            <w:shd w:val="clear" w:color="auto" w:fill="auto"/>
          </w:tcPr>
          <w:p w:rsidR="003D06CF" w:rsidRPr="001A7399" w:rsidRDefault="003D06CF" w:rsidP="00907A62">
            <w:pPr>
              <w:spacing w:before="480" w:after="60" w:line="280" w:lineRule="exact"/>
              <w:jc w:val="center"/>
              <w:outlineLvl w:val="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</w:pPr>
            <w:r w:rsidRPr="001A739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 w:bidi="he-IL"/>
              </w:rPr>
              <w:t>Observations</w:t>
            </w:r>
          </w:p>
        </w:tc>
      </w:tr>
      <w:tr w:rsidR="003D06CF" w:rsidRPr="001A7399" w:rsidTr="00472D58">
        <w:tc>
          <w:tcPr>
            <w:tcW w:w="3261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 xml:space="preserve">Art. 44 alinéa  a : 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Disponibilité pour études</w:t>
            </w:r>
            <w:r w:rsidR="00C63C1F">
              <w:rPr>
                <w:rFonts w:ascii="Arial" w:hAnsi="Arial" w:cs="Arial"/>
                <w:sz w:val="22"/>
                <w:szCs w:val="22"/>
              </w:rPr>
              <w:t xml:space="preserve"> ou recherches présentant un intérêt général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6 ans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fr-FR"/>
              </w:rPr>
            </w:pPr>
            <w:r w:rsidRPr="001A7399">
              <w:rPr>
                <w:rFonts w:ascii="Arial" w:eastAsia="Times New Roman" w:hAnsi="Arial" w:cs="Arial"/>
                <w:color w:val="auto"/>
                <w:sz w:val="22"/>
                <w:szCs w:val="22"/>
                <w:lang w:eastAsia="fr-FR"/>
              </w:rPr>
              <w:t>Certificat de scolarité.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fr-FR"/>
              </w:rPr>
            </w:pPr>
            <w:r w:rsidRPr="001A739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fr-FR"/>
              </w:rPr>
              <w:t xml:space="preserve">Cette disponibilité n’est pas de droit. </w:t>
            </w:r>
            <w:r w:rsidRPr="001A7399">
              <w:rPr>
                <w:rFonts w:ascii="Arial" w:eastAsia="Times New Roman" w:hAnsi="Arial" w:cs="Arial"/>
                <w:color w:val="auto"/>
                <w:sz w:val="22"/>
                <w:szCs w:val="22"/>
                <w:lang w:eastAsia="fr-FR"/>
              </w:rPr>
              <w:t>Aucune activité salariée n’est autorisée pendant cette période.</w:t>
            </w:r>
          </w:p>
        </w:tc>
      </w:tr>
      <w:tr w:rsidR="003D06CF" w:rsidRPr="001A7399" w:rsidTr="00472D58">
        <w:tc>
          <w:tcPr>
            <w:tcW w:w="3261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 xml:space="preserve">Art. </w:t>
            </w:r>
            <w:proofErr w:type="gramStart"/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 xml:space="preserve">44 alinéa </w:t>
            </w:r>
            <w:proofErr w:type="gramEnd"/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 xml:space="preserve"> b :</w:t>
            </w:r>
          </w:p>
          <w:p w:rsidR="003D06CF" w:rsidRPr="001A7399" w:rsidRDefault="00C63C1F" w:rsidP="00C63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Disponibilité </w:t>
            </w:r>
            <w:r w:rsidR="003D06CF" w:rsidRPr="001A7399">
              <w:rPr>
                <w:rFonts w:ascii="Arial" w:hAnsi="Arial" w:cs="Arial"/>
                <w:sz w:val="22"/>
                <w:szCs w:val="22"/>
              </w:rPr>
              <w:t>pour convenances</w:t>
            </w:r>
          </w:p>
          <w:p w:rsidR="003D06CF" w:rsidRPr="001A7399" w:rsidRDefault="003D06CF" w:rsidP="00C63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personnelles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10 ans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Toutes pièces justificatives de nature à éclairer l'administration dans sa décision.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 xml:space="preserve">Cette disponibilité n’est pas de droit. </w:t>
            </w:r>
            <w:r w:rsidRPr="001A7399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3D06CF" w:rsidRPr="001A7399" w:rsidTr="00472D58">
        <w:tc>
          <w:tcPr>
            <w:tcW w:w="3261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>Art. 46 :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3C1F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Disponibilité pour créer ou prendre une entreprise au sens de l’article</w:t>
            </w:r>
          </w:p>
          <w:p w:rsidR="00C63C1F" w:rsidRDefault="00C63C1F" w:rsidP="00C63C1F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C1F" w:rsidRPr="00C63C1F" w:rsidRDefault="00C63C1F" w:rsidP="00C63C1F">
            <w:pPr>
              <w:rPr>
                <w:rFonts w:ascii="Arial" w:hAnsi="Arial" w:cs="Arial"/>
                <w:sz w:val="22"/>
                <w:szCs w:val="22"/>
              </w:rPr>
            </w:pPr>
          </w:p>
          <w:p w:rsidR="00C63C1F" w:rsidRDefault="00C63C1F" w:rsidP="00C63C1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CF" w:rsidRPr="00C63C1F" w:rsidRDefault="003D06CF" w:rsidP="00C63C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2 ans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 xml:space="preserve">- Certificat K-bis ou extrait du registre du commerce pour la création ou la reprise d’une entreprise ; 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- Formulaire CERFA pour les entreprises agricoles ;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- Déclaration d’activités auprès du centre des formalités des entreprises pour les auto-entrepreneurs.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>Cette disponibilité n’est pas de droit.</w:t>
            </w:r>
            <w:r w:rsidRPr="001A7399">
              <w:rPr>
                <w:rFonts w:ascii="Arial" w:hAnsi="Arial" w:cs="Arial"/>
                <w:sz w:val="22"/>
                <w:szCs w:val="22"/>
              </w:rPr>
              <w:br/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 xml:space="preserve">L’intéressé(e) doit avoir accompli au moins trois années de services effectifs dans l'administration. 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3D06CF" w:rsidRPr="001A7399" w:rsidTr="00472D58">
        <w:tc>
          <w:tcPr>
            <w:tcW w:w="3261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>Art. 47 alinéa  a :</w:t>
            </w:r>
          </w:p>
          <w:p w:rsidR="003D06CF" w:rsidRPr="001A7399" w:rsidRDefault="003D06CF" w:rsidP="00946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 xml:space="preserve">Disponibilité pour élever un enfant âgé de moins de </w:t>
            </w:r>
            <w:r w:rsidR="00946C1B">
              <w:rPr>
                <w:rFonts w:ascii="Arial" w:hAnsi="Arial" w:cs="Arial"/>
                <w:sz w:val="22"/>
                <w:szCs w:val="22"/>
              </w:rPr>
              <w:t>12</w:t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ans, pour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- jusqu’au 8</w:t>
            </w:r>
            <w:r w:rsidRPr="001A7399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D58">
              <w:rPr>
                <w:rFonts w:ascii="Arial" w:hAnsi="Arial" w:cs="Arial"/>
                <w:sz w:val="22"/>
                <w:szCs w:val="22"/>
              </w:rPr>
              <w:t>anniversair</w:t>
            </w:r>
            <w:r w:rsidR="00472D58" w:rsidRPr="001A7399">
              <w:rPr>
                <w:rFonts w:ascii="Arial" w:hAnsi="Arial" w:cs="Arial"/>
                <w:sz w:val="22"/>
                <w:szCs w:val="22"/>
              </w:rPr>
              <w:t>e</w:t>
            </w:r>
            <w:r w:rsidRPr="001A7399">
              <w:rPr>
                <w:rFonts w:ascii="Arial" w:hAnsi="Arial" w:cs="Arial"/>
                <w:sz w:val="22"/>
                <w:szCs w:val="22"/>
              </w:rPr>
              <w:t xml:space="preserve"> de l’enfant</w:t>
            </w:r>
            <w:r w:rsidRPr="001A7399">
              <w:rPr>
                <w:rFonts w:ascii="Arial" w:hAnsi="Arial" w:cs="Arial"/>
                <w:sz w:val="22"/>
                <w:szCs w:val="22"/>
              </w:rPr>
              <w:br/>
            </w:r>
          </w:p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- illimitée pour donner des soins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Copie du livret de famille s’il s’agit d’élever un enfant, certificat médical dans les autres cas.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  <w:r w:rsidRPr="001A7399">
              <w:rPr>
                <w:rFonts w:ascii="Arial" w:hAnsi="Arial" w:cs="Arial"/>
                <w:sz w:val="22"/>
                <w:szCs w:val="22"/>
              </w:rPr>
              <w:br/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06CF" w:rsidRPr="001A7399" w:rsidRDefault="003D06CF" w:rsidP="00907A62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fr-FR"/>
              </w:rPr>
            </w:pPr>
            <w:r w:rsidRPr="001A7399">
              <w:rPr>
                <w:rFonts w:ascii="Arial" w:eastAsia="Times New Roman" w:hAnsi="Arial" w:cs="Arial"/>
                <w:color w:val="auto"/>
                <w:sz w:val="22"/>
                <w:szCs w:val="22"/>
                <w:lang w:eastAsia="fr-FR"/>
              </w:rPr>
              <w:t>Aucune activité salariée n’est autorisée pendant cette période.</w:t>
            </w:r>
          </w:p>
        </w:tc>
      </w:tr>
      <w:tr w:rsidR="003D06CF" w:rsidRPr="001A7399" w:rsidTr="00472D58">
        <w:tc>
          <w:tcPr>
            <w:tcW w:w="3261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>Art. 47 :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Disponibilité pour suivre son conjoint ou le partenaire avec lequel l’agent est lié par un pacte civil de solidarité lorsque celui-ci est astreint à établir sa résidence habituelle, en raison de sa profession, en un lieu éloigné du lieu d’exercice des fonctions du fonctionnaire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Illimitée</w:t>
            </w:r>
          </w:p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Copie du livret de famille et attestation de l’employeur du conjoint.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  <w:r w:rsidRPr="001A7399">
              <w:rPr>
                <w:rFonts w:ascii="Arial" w:hAnsi="Arial" w:cs="Arial"/>
                <w:sz w:val="22"/>
                <w:szCs w:val="22"/>
              </w:rPr>
              <w:br/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Possibilité d’exercer une activité salariée pendant cette période.</w:t>
            </w:r>
          </w:p>
        </w:tc>
      </w:tr>
      <w:tr w:rsidR="003D06CF" w:rsidRPr="001A7399" w:rsidTr="00472D58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  <w:u w:val="single"/>
              </w:rPr>
              <w:t>Art. 47 alinéa  c :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Disponibilité pour se rendre dans les DOM., les COM., en Nouvelle-Calédonie, ou à l’étranger en vue de l’adoption d’un ou plusieurs enfants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CF" w:rsidRPr="001A7399" w:rsidRDefault="003D06CF" w:rsidP="00907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6 semaines par agrément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Copie de l’agrément mentionné aux articles L. 225-2 et L.225-17 du code de l’action sociale et des familles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CF" w:rsidRPr="001A7399" w:rsidRDefault="003D06CF" w:rsidP="00907A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7399">
              <w:rPr>
                <w:rFonts w:ascii="Arial" w:hAnsi="Arial" w:cs="Arial"/>
                <w:b/>
                <w:sz w:val="22"/>
                <w:szCs w:val="22"/>
              </w:rPr>
              <w:t>Disponibilité de droit.</w:t>
            </w: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6CF" w:rsidRPr="001A7399" w:rsidRDefault="003D06CF" w:rsidP="00907A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7399">
              <w:rPr>
                <w:rFonts w:ascii="Arial" w:hAnsi="Arial" w:cs="Arial"/>
                <w:sz w:val="22"/>
                <w:szCs w:val="22"/>
              </w:rPr>
              <w:t>Aucune activité salariée n’est autorisée pendant cette période.</w:t>
            </w:r>
          </w:p>
        </w:tc>
      </w:tr>
    </w:tbl>
    <w:p w:rsidR="009F3BC1" w:rsidRPr="00C91FD8" w:rsidRDefault="003D06CF" w:rsidP="00C91F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80" w:lineRule="exact"/>
        <w:rPr>
          <w:rFonts w:ascii="Arial" w:hAnsi="Arial"/>
          <w:sz w:val="22"/>
          <w:szCs w:val="22"/>
        </w:rPr>
        <w:sectPr w:rsidR="009F3BC1" w:rsidRPr="00C91FD8" w:rsidSect="00C56C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3260" w:header="709" w:footer="289" w:gutter="0"/>
          <w:cols w:space="720"/>
          <w:titlePg/>
          <w:docGrid w:linePitch="326"/>
        </w:sectPr>
      </w:pPr>
      <w:r>
        <w:rPr>
          <w:noProof/>
          <w:sz w:val="22"/>
          <w:szCs w:val="22"/>
          <w:lang w:eastAsia="fr-FR"/>
        </w:rPr>
        <w:pict>
          <v:rect id="_x0000_s1033" style="position:absolute;margin-left:82.3pt;margin-top:544.7pt;width:18pt;height:26.6pt;z-index:251657728;mso-wrap-distance-left:4.5pt;mso-wrap-distance-top:4.5pt;mso-wrap-distance-right:4.5pt;mso-wrap-distance-bottom:4.5pt;mso-position-horizontal-relative:page;mso-position-vertical-relative:page" wrapcoords="0 0 21600 0 21600 21600 0 21600 0 0" filled="f" stroked="f">
            <v:path arrowok="t"/>
            <v:textbox style="mso-next-textbox:#_x0000_s1033" inset="0,0,0,0">
              <w:txbxContent>
                <w:p w:rsidR="003D06CF" w:rsidRPr="00AC7E06" w:rsidRDefault="003D06CF" w:rsidP="003D06CF">
                  <w:pPr>
                    <w:rPr>
                      <w:rFonts w:ascii="Lucida Grande" w:eastAsia="Lucida Grande" w:hAnsi="Lucida Grande"/>
                      <w:color w:val="032375"/>
                      <w:szCs w:val="20"/>
                      <w:lang w:eastAsia="fr-FR"/>
                    </w:rPr>
                  </w:pPr>
                </w:p>
                <w:p w:rsidR="003D06CF" w:rsidRDefault="003D06CF" w:rsidP="003D06CF"/>
              </w:txbxContent>
            </v:textbox>
            <w10:wrap type="through" anchorx="page" anchory="page"/>
          </v:rect>
        </w:pict>
      </w:r>
    </w:p>
    <w:p w:rsidR="003B22E4" w:rsidRPr="005620A5" w:rsidRDefault="00AC7E06" w:rsidP="005620A5">
      <w:pPr>
        <w:spacing w:line="280" w:lineRule="exact"/>
        <w:rPr>
          <w:rFonts w:ascii="Arial" w:hAnsi="Arial"/>
          <w:sz w:val="22"/>
        </w:rPr>
      </w:pPr>
      <w:r w:rsidRPr="004C53EF">
        <w:rPr>
          <w:noProof/>
          <w:sz w:val="22"/>
          <w:szCs w:val="22"/>
          <w:lang w:val="fr-FR" w:eastAsia="fr-FR"/>
        </w:rPr>
        <w:lastRenderedPageBreak/>
        <w:pict>
          <v:rect id="_x0000_s1031" style="position:absolute;margin-left:83.05pt;margin-top:466.95pt;width:18pt;height:27pt;z-index:251656704;mso-wrap-distance-left:4.5pt;mso-wrap-distance-top:4.5pt;mso-wrap-distance-right:4.5pt;mso-wrap-distance-bottom:4.5pt;mso-position-horizontal-relative:page;mso-position-vertical-relative:page" wrapcoords="0 0 21600 0 21600 21600 0 21600 0 0" filled="f" stroked="f">
            <v:path arrowok="t"/>
            <v:textbox style="mso-next-textbox:#_x0000_s1031" inset="0,0,0,0">
              <w:txbxContent>
                <w:p w:rsidR="003B22E4" w:rsidRPr="00AC7E06" w:rsidRDefault="003B22E4">
                  <w:pPr>
                    <w:pStyle w:val="Paragraphestandard"/>
                    <w:rPr>
                      <w:rFonts w:ascii="Lucida Grande" w:hAnsi="Zapf Dingbats"/>
                      <w:color w:val="032375"/>
                    </w:rPr>
                  </w:pPr>
                </w:p>
                <w:p w:rsidR="003B22E4" w:rsidRDefault="003B22E4">
                  <w:pPr>
                    <w:rPr>
                      <w:rFonts w:eastAsia="Times New Roman"/>
                      <w:color w:val="auto"/>
                      <w:sz w:val="20"/>
                      <w:lang w:val="fr-FR" w:eastAsia="fr-FR" w:bidi="x-none"/>
                    </w:rPr>
                  </w:pPr>
                </w:p>
                <w:p w:rsidR="003B22E4" w:rsidRDefault="003B22E4"/>
              </w:txbxContent>
            </v:textbox>
            <w10:wrap type="through" anchorx="page" anchory="page"/>
          </v:rect>
        </w:pict>
      </w:r>
    </w:p>
    <w:sectPr w:rsidR="003B22E4" w:rsidRPr="005620A5" w:rsidSect="00F8658B">
      <w:headerReference w:type="default" r:id="rId14"/>
      <w:footerReference w:type="default" r:id="rId15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5" w:rsidRDefault="00A461D5">
      <w:r>
        <w:separator/>
      </w:r>
    </w:p>
  </w:endnote>
  <w:endnote w:type="continuationSeparator" w:id="0">
    <w:p w:rsidR="00A461D5" w:rsidRDefault="00A4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Zapf Dingbat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val="fr-FR" w:eastAsia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val="fr-FR" w:eastAsia="fr-FR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CE" w:rsidRDefault="00C85DCE">
    <w:pPr>
      <w:pStyle w:val="Pieddepage"/>
    </w:pPr>
    <w:r>
      <w:rPr>
        <w:noProof/>
        <w:lang w:eastAsia="fr-FR"/>
      </w:rPr>
      <w:pict>
        <v:rect id="_x0000_s2076" style="position:absolute;margin-left:84.3pt;margin-top:562.7pt;width:18pt;height:26.6pt;z-index:251657728;mso-wrap-distance-left:4.5pt;mso-wrap-distance-top:4.5pt;mso-wrap-distance-right:4.5pt;mso-wrap-distance-bottom:4.5pt;mso-position-horizontal-relative:page;mso-position-vertical-relative:page" wrapcoords="0 0 21600 0 21600 21600 0 21600 0 0" filled="f" stroked="f">
          <v:path arrowok="t"/>
          <v:textbox style="mso-next-textbox:#_x0000_s2076" inset="0,0,0,0">
            <w:txbxContent>
              <w:p w:rsidR="00C56C7D" w:rsidRPr="00AC7E06" w:rsidRDefault="00C56C7D" w:rsidP="00C56C7D">
                <w:pPr>
                  <w:rPr>
                    <w:rFonts w:ascii="Lucida Grande" w:eastAsia="Lucida Grande" w:hAnsi="Lucida Grande"/>
                    <w:color w:val="032375"/>
                    <w:szCs w:val="20"/>
                    <w:lang w:eastAsia="fr-FR"/>
                  </w:rPr>
                </w:pPr>
                <w:r w:rsidRPr="00AC7E06">
                  <w:rPr>
                    <w:rFonts w:ascii="Lucida Grande" w:eastAsia="Lucida Grande" w:hAnsi="Lucida Grande"/>
                    <w:color w:val="032375"/>
                    <w:szCs w:val="20"/>
                    <w:lang w:eastAsia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8pt;height:27pt">
                      <v:imagedata r:id="rId1" o:title=""/>
                    </v:shape>
                  </w:pict>
                </w:r>
              </w:p>
              <w:p w:rsidR="00C56C7D" w:rsidRDefault="00C56C7D" w:rsidP="00C56C7D"/>
            </w:txbxContent>
          </v:textbox>
          <w10:wrap type="through"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val="fr-FR"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5" w:rsidRDefault="00A461D5">
      <w:r>
        <w:separator/>
      </w:r>
    </w:p>
  </w:footnote>
  <w:footnote w:type="continuationSeparator" w:id="0">
    <w:p w:rsidR="00A461D5" w:rsidRDefault="00A4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val="fr-FR" w:eastAsia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C56C7D">
    <w:pPr>
      <w:pStyle w:val="En-tte"/>
    </w:pPr>
    <w:r>
      <w:rPr>
        <w:noProof/>
        <w:lang w:eastAsia="fr-FR"/>
      </w:rPr>
      <w:pict>
        <v:rect id="_x0000_s2073" style="position:absolute;margin-left:82.3pt;margin-top:544.7pt;width:18pt;height:26.6pt;z-index:251656704;mso-wrap-distance-left:4.5pt;mso-wrap-distance-top:4.5pt;mso-wrap-distance-right:4.5pt;mso-wrap-distance-bottom:4.5pt;mso-position-horizontal-relative:page;mso-position-vertical-relative:page" wrapcoords="0 0 21600 0 21600 21600 0 21600 0 0" filled="f" stroked="f">
          <v:path arrowok="t"/>
          <v:textbox style="mso-next-textbox:#_x0000_s2073" inset="0,0,0,0">
            <w:txbxContent>
              <w:p w:rsidR="00C56C7D" w:rsidRPr="00AC7E06" w:rsidRDefault="00C56C7D" w:rsidP="00C56C7D">
                <w:pPr>
                  <w:rPr>
                    <w:rFonts w:ascii="Lucida Grande" w:eastAsia="Lucida Grande" w:hAnsi="Lucida Grande"/>
                    <w:color w:val="032375"/>
                    <w:szCs w:val="20"/>
                    <w:lang w:eastAsia="fr-FR"/>
                  </w:rPr>
                </w:pPr>
                <w:r w:rsidRPr="00AC7E06">
                  <w:rPr>
                    <w:rFonts w:ascii="Lucida Grande" w:eastAsia="Lucida Grande" w:hAnsi="Lucida Grande"/>
                    <w:color w:val="032375"/>
                    <w:szCs w:val="20"/>
                    <w:lang w:eastAsia="fr-F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8pt;height:27pt">
                      <v:imagedata r:id="rId1" o:title=""/>
                    </v:shape>
                  </w:pict>
                </w:r>
              </w:p>
              <w:p w:rsidR="00C56C7D" w:rsidRDefault="00C56C7D" w:rsidP="00C56C7D"/>
            </w:txbxContent>
          </v:textbox>
          <w10:wrap type="through"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F1" w:rsidRDefault="006E36F1" w:rsidP="006E36F1">
    <w:pPr>
      <w:pStyle w:val="En-tte"/>
    </w:pPr>
  </w:p>
  <w:p w:rsidR="006E36F1" w:rsidRDefault="006E36F1" w:rsidP="006E36F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1" o:spid="_x0000_s2079" type="#_x0000_t75" alt="pave-adresse" style="position:absolute;margin-left:-104.9pt;margin-top:387.05pt;width:88.65pt;height:269.3pt;z-index:-251657728;visibility:visible">
          <v:imagedata r:id="rId1" o:title="pave-adresse"/>
        </v:shape>
      </w:pict>
    </w:r>
  </w:p>
  <w:p w:rsidR="00C56C7D" w:rsidRPr="006E36F1" w:rsidRDefault="00C56C7D" w:rsidP="006E36F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DCE"/>
    <w:rsid w:val="00067F5E"/>
    <w:rsid w:val="00073F04"/>
    <w:rsid w:val="00074417"/>
    <w:rsid w:val="00086627"/>
    <w:rsid w:val="000B35C1"/>
    <w:rsid w:val="000D221D"/>
    <w:rsid w:val="000E5E6F"/>
    <w:rsid w:val="00111269"/>
    <w:rsid w:val="00123F06"/>
    <w:rsid w:val="00131B22"/>
    <w:rsid w:val="00154573"/>
    <w:rsid w:val="0017420A"/>
    <w:rsid w:val="001B7ED0"/>
    <w:rsid w:val="001D7EBD"/>
    <w:rsid w:val="001E76F3"/>
    <w:rsid w:val="00205A4A"/>
    <w:rsid w:val="00223856"/>
    <w:rsid w:val="00233100"/>
    <w:rsid w:val="0023381A"/>
    <w:rsid w:val="00270B83"/>
    <w:rsid w:val="00273C18"/>
    <w:rsid w:val="00294090"/>
    <w:rsid w:val="002F14ED"/>
    <w:rsid w:val="002F2B18"/>
    <w:rsid w:val="002F4BE3"/>
    <w:rsid w:val="0031130D"/>
    <w:rsid w:val="00333476"/>
    <w:rsid w:val="0034540F"/>
    <w:rsid w:val="00396502"/>
    <w:rsid w:val="003A4361"/>
    <w:rsid w:val="003A6221"/>
    <w:rsid w:val="003B22E4"/>
    <w:rsid w:val="003D06CF"/>
    <w:rsid w:val="003E043D"/>
    <w:rsid w:val="003E4747"/>
    <w:rsid w:val="003F5CB9"/>
    <w:rsid w:val="00407EDA"/>
    <w:rsid w:val="004322E4"/>
    <w:rsid w:val="00441284"/>
    <w:rsid w:val="0046478B"/>
    <w:rsid w:val="00472D58"/>
    <w:rsid w:val="004A110B"/>
    <w:rsid w:val="004C383A"/>
    <w:rsid w:val="004C53EF"/>
    <w:rsid w:val="004E3EEE"/>
    <w:rsid w:val="00512D34"/>
    <w:rsid w:val="005229B7"/>
    <w:rsid w:val="0053328F"/>
    <w:rsid w:val="005620A5"/>
    <w:rsid w:val="00567D8F"/>
    <w:rsid w:val="005A0DC2"/>
    <w:rsid w:val="005A5BE5"/>
    <w:rsid w:val="005E577E"/>
    <w:rsid w:val="005F41B5"/>
    <w:rsid w:val="00611819"/>
    <w:rsid w:val="0063746B"/>
    <w:rsid w:val="0064326B"/>
    <w:rsid w:val="006A5D93"/>
    <w:rsid w:val="006B4FC5"/>
    <w:rsid w:val="006E25A3"/>
    <w:rsid w:val="006E36F1"/>
    <w:rsid w:val="00754016"/>
    <w:rsid w:val="007661DF"/>
    <w:rsid w:val="007745F0"/>
    <w:rsid w:val="0078062A"/>
    <w:rsid w:val="007A5B14"/>
    <w:rsid w:val="007A5CC7"/>
    <w:rsid w:val="007A7E59"/>
    <w:rsid w:val="007B1608"/>
    <w:rsid w:val="007B1D58"/>
    <w:rsid w:val="007D505F"/>
    <w:rsid w:val="00855BD2"/>
    <w:rsid w:val="00886632"/>
    <w:rsid w:val="00907A62"/>
    <w:rsid w:val="00925FE5"/>
    <w:rsid w:val="0093331C"/>
    <w:rsid w:val="00946C1B"/>
    <w:rsid w:val="00960110"/>
    <w:rsid w:val="00976D98"/>
    <w:rsid w:val="009827C5"/>
    <w:rsid w:val="009B236F"/>
    <w:rsid w:val="009D7BD4"/>
    <w:rsid w:val="009F3BC1"/>
    <w:rsid w:val="00A01905"/>
    <w:rsid w:val="00A03E00"/>
    <w:rsid w:val="00A14ECC"/>
    <w:rsid w:val="00A22555"/>
    <w:rsid w:val="00A461D5"/>
    <w:rsid w:val="00A80664"/>
    <w:rsid w:val="00A87F49"/>
    <w:rsid w:val="00AC7E06"/>
    <w:rsid w:val="00AD1334"/>
    <w:rsid w:val="00AE1B30"/>
    <w:rsid w:val="00AF056D"/>
    <w:rsid w:val="00B063A0"/>
    <w:rsid w:val="00B30313"/>
    <w:rsid w:val="00B3251A"/>
    <w:rsid w:val="00BB6634"/>
    <w:rsid w:val="00C56C7D"/>
    <w:rsid w:val="00C63C1F"/>
    <w:rsid w:val="00C72C2D"/>
    <w:rsid w:val="00C85DCE"/>
    <w:rsid w:val="00C91FD8"/>
    <w:rsid w:val="00CE372D"/>
    <w:rsid w:val="00D0251B"/>
    <w:rsid w:val="00D12B21"/>
    <w:rsid w:val="00D22EEC"/>
    <w:rsid w:val="00D23426"/>
    <w:rsid w:val="00D43CA9"/>
    <w:rsid w:val="00D52F71"/>
    <w:rsid w:val="00D53B4E"/>
    <w:rsid w:val="00D66FD6"/>
    <w:rsid w:val="00D913CD"/>
    <w:rsid w:val="00DA07EF"/>
    <w:rsid w:val="00DB18C2"/>
    <w:rsid w:val="00DD7398"/>
    <w:rsid w:val="00DE4869"/>
    <w:rsid w:val="00DE4FA8"/>
    <w:rsid w:val="00E12C3E"/>
    <w:rsid w:val="00E133C2"/>
    <w:rsid w:val="00E34432"/>
    <w:rsid w:val="00E94D6C"/>
    <w:rsid w:val="00EB078A"/>
    <w:rsid w:val="00ED0CA5"/>
    <w:rsid w:val="00ED2A6A"/>
    <w:rsid w:val="00EE4B18"/>
    <w:rsid w:val="00EF2E23"/>
    <w:rsid w:val="00F25E93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perin1\Desktop\Courriers%20logo\inspecteur_1erd_forme_adm_sco-04.2014%20V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64BA-B26A-4BAE-BA62-A3E7CD0B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inspecteur_1erd_forme_adm_sco-04.2014 V2.dot</Template>
  <TotalTime>0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Etienne Perin</dc:creator>
  <cp:lastModifiedBy>Isabelle Chevrier</cp:lastModifiedBy>
  <cp:revision>2</cp:revision>
  <cp:lastPrinted>2018-12-18T15:29:00Z</cp:lastPrinted>
  <dcterms:created xsi:type="dcterms:W3CDTF">2021-03-31T12:45:00Z</dcterms:created>
  <dcterms:modified xsi:type="dcterms:W3CDTF">2021-03-31T12:45:00Z</dcterms:modified>
</cp:coreProperties>
</file>