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Fiche de contr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carte scolaire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- rentr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e 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»</w:t>
      </w:r>
    </w:p>
    <w:p>
      <w:pPr>
        <w:pStyle w:val="Normal.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cole maternelle en REP+</w:t>
      </w: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tbl>
      <w:tblPr>
        <w:tblW w:w="9796" w:type="dxa"/>
        <w:jc w:val="left"/>
        <w:tblInd w:w="1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3402"/>
        <w:gridCol w:w="1418"/>
        <w:gridCol w:w="31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Nom de 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cole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820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Arrondissement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Num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ro RNE : 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fr-FR"/>
              </w:rPr>
              <w:tab/>
              <w:t>075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" w:hRule="atLeast"/>
        </w:trPr>
        <w:tc>
          <w:tcPr>
            <w:tcW w:type="dxa" w:w="185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Email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38"/>
            <w:gridSpan w:val="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4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 actuel total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45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Nombre de classes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Normal.0"/>
        <w:ind w:left="13" w:hanging="13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Effectifs en classes ordinaires hors GS</w:t>
      </w: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9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806"/>
        <w:gridCol w:w="450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Cette ann</w:t>
            </w:r>
            <w:r>
              <w:rPr>
                <w:rStyle w:val="Aucun"/>
                <w:rFonts w:ascii="Arial" w:hAnsi="Arial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e 20</w:t>
            </w:r>
            <w:r>
              <w:rPr>
                <w:rStyle w:val="Aucun"/>
                <w:rFonts w:ascii="Arial" w:hAnsi="Arial"/>
                <w:sz w:val="22"/>
                <w:szCs w:val="22"/>
                <w:rtl w:val="0"/>
                <w:lang w:val="fr-FR"/>
              </w:rPr>
              <w:t>21-2022</w:t>
            </w:r>
          </w:p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visionnel 202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Effectif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Nombre de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classes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8"/>
          <w:szCs w:val="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Observations (probl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me de locaux, attribution des classes, structure p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dagogique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Demandes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ouverture ou crainte de fermeture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sz w:val="22"/>
          <w:szCs w:val="22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