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E5" w:rsidRDefault="001F01E5" w:rsidP="00E12C3E">
      <w:pPr>
        <w:spacing w:before="280" w:line="280" w:lineRule="exact"/>
        <w:ind w:left="3544"/>
        <w:rPr>
          <w:rFonts w:ascii="Arial" w:hAnsi="Arial"/>
          <w:sz w:val="22"/>
        </w:rPr>
        <w:sectPr w:rsidR="001F01E5" w:rsidSect="00D2342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567" w:right="851" w:bottom="567" w:left="3260" w:header="709" w:footer="289" w:gutter="0"/>
          <w:cols w:space="720"/>
        </w:sectPr>
      </w:pPr>
    </w:p>
    <w:p w:rsidR="001F01E5" w:rsidRDefault="001F01E5" w:rsidP="00223C81">
      <w:pPr>
        <w:ind w:right="424"/>
        <w:jc w:val="center"/>
        <w:rPr>
          <w:b/>
        </w:rPr>
      </w:pPr>
    </w:p>
    <w:p w:rsidR="001F01E5" w:rsidRDefault="001F01E5" w:rsidP="009D55BB">
      <w:pPr>
        <w:spacing w:before="280" w:line="280" w:lineRule="exact"/>
        <w:rPr>
          <w:rFonts w:ascii="Arial" w:hAnsi="Arial"/>
          <w:sz w:val="22"/>
        </w:rPr>
      </w:pPr>
      <w:r>
        <w:rPr>
          <w:rFonts w:ascii="Arial" w:hAnsi="Arial"/>
          <w:sz w:val="22"/>
        </w:rPr>
        <w:t>Circulaire r</w:t>
      </w:r>
      <w:r w:rsidR="007E0059">
        <w:rPr>
          <w:rFonts w:ascii="Arial" w:hAnsi="Arial"/>
          <w:sz w:val="22"/>
        </w:rPr>
        <w:t>econversion professionnelle 2015/2016</w:t>
      </w:r>
    </w:p>
    <w:p w:rsidR="001F01E5" w:rsidRDefault="001F01E5" w:rsidP="009D55BB">
      <w:pPr>
        <w:spacing w:before="280" w:line="280" w:lineRule="exact"/>
        <w:rPr>
          <w:rFonts w:ascii="Arial" w:hAnsi="Arial"/>
          <w:b/>
          <w:sz w:val="22"/>
        </w:rPr>
      </w:pPr>
      <w:r w:rsidRPr="00622E80">
        <w:rPr>
          <w:rFonts w:ascii="Arial" w:hAnsi="Arial"/>
          <w:b/>
          <w:sz w:val="22"/>
        </w:rPr>
        <w:t xml:space="preserve">ANNEXE </w:t>
      </w:r>
      <w:r>
        <w:rPr>
          <w:rFonts w:ascii="Arial" w:hAnsi="Arial"/>
          <w:b/>
          <w:sz w:val="22"/>
        </w:rPr>
        <w:t>3 – Engagement contractuel de reconversion professionnelle</w:t>
      </w:r>
    </w:p>
    <w:p w:rsidR="001F01E5" w:rsidRPr="007E1E4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8"/>
          <w:szCs w:val="28"/>
        </w:rPr>
      </w:pPr>
    </w:p>
    <w:p w:rsidR="001F01E5" w:rsidRPr="003E7604" w:rsidRDefault="00F07D4A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658240" behindDoc="0" locked="1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2273935</wp:posOffset>
                </wp:positionV>
                <wp:extent cx="1714500" cy="1600200"/>
                <wp:effectExtent l="3810" t="0" r="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Affaire suivie par :</w:t>
                            </w: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Marie GAULTIER</w:t>
                            </w: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Adjointe à la chef du bureau des affaires transversales DP1</w:t>
                            </w: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Division des personnels</w:t>
                            </w: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Marie.Gaultier@ac-paris.fr</w:t>
                            </w: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>Tél : 01 44 62 42 94</w:t>
                            </w:r>
                          </w:p>
                          <w:p w:rsidR="001F01E5" w:rsidRPr="00521550" w:rsidRDefault="001F01E5" w:rsidP="009D55BB">
                            <w:pPr>
                              <w:tabs>
                                <w:tab w:val="left" w:pos="2200"/>
                              </w:tabs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 w:rsidRPr="00521550"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8pt;margin-top:179.05pt;width:135pt;height:126pt;z-index:251658240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" filled="f" stroked="f">
                <v:path arrowok="t"/>
                <v:textbox inset="0,0,0,0">
                  <w:txbxContent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Affaire suivie par :</w:t>
                      </w: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Marie GAULTIER</w:t>
                      </w: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Adjointe à la chef du bureau des affaires transversales DP1</w:t>
                      </w: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Division des personnels</w:t>
                      </w: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Marie.Gaultier@ac-paris.fr</w:t>
                      </w: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>Tél : 01 44 62 42 94</w:t>
                      </w:r>
                    </w:p>
                    <w:p w:rsidR="001F01E5" w:rsidRPr="00521550" w:rsidRDefault="001F01E5" w:rsidP="009D55BB">
                      <w:pPr>
                        <w:tabs>
                          <w:tab w:val="left" w:pos="2200"/>
                        </w:tabs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 w:rsidRPr="00521550">
                        <w:rPr>
                          <w:rFonts w:ascii="Arial Narrow" w:hAnsi="Arial Narrow"/>
                          <w:color w:val="032375"/>
                          <w:sz w:val="18"/>
                        </w:rPr>
                        <w:tab/>
                      </w: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  <w:r w:rsidR="001F01E5" w:rsidRPr="003E7604">
        <w:rPr>
          <w:rFonts w:ascii="Arial" w:hAnsi="Arial" w:cs="Arial"/>
          <w:sz w:val="22"/>
          <w:szCs w:val="22"/>
        </w:rPr>
        <w:t xml:space="preserve">Le présent engagement contractuel est conclu entre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Nom :………………………. Prénom :……………………Né(e) le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>Corps:……………………….discipline :…………………………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>Affectation :……………………………………………………….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>Et le Recteur de l’Académie</w:t>
      </w:r>
      <w:r>
        <w:rPr>
          <w:rFonts w:ascii="Arial" w:hAnsi="Arial" w:cs="Arial"/>
          <w:sz w:val="22"/>
          <w:szCs w:val="22"/>
        </w:rPr>
        <w:t>, Chancelier des universités</w:t>
      </w:r>
      <w:r w:rsidRPr="003E7604">
        <w:rPr>
          <w:rFonts w:ascii="Arial" w:hAnsi="Arial" w:cs="Arial"/>
          <w:sz w:val="22"/>
          <w:szCs w:val="22"/>
        </w:rPr>
        <w:t xml:space="preserve"> de Paris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  <w:u w:val="single"/>
        </w:rPr>
      </w:pPr>
      <w:r w:rsidRPr="003E7604">
        <w:rPr>
          <w:rFonts w:ascii="Arial" w:hAnsi="Arial" w:cs="Arial"/>
          <w:sz w:val="22"/>
          <w:szCs w:val="22"/>
          <w:u w:val="single"/>
        </w:rPr>
        <w:t>Le présent engagement contractuel définit</w:t>
      </w:r>
      <w:r w:rsidRPr="003E7604">
        <w:rPr>
          <w:rFonts w:ascii="Arial" w:hAnsi="Arial" w:cs="Arial"/>
          <w:sz w:val="22"/>
          <w:szCs w:val="22"/>
        </w:rPr>
        <w:t xml:space="preserve">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FC"/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E7604">
        <w:rPr>
          <w:rFonts w:ascii="Arial" w:hAnsi="Arial" w:cs="Arial"/>
          <w:b/>
          <w:sz w:val="22"/>
          <w:szCs w:val="22"/>
        </w:rPr>
        <w:t>les</w:t>
      </w:r>
      <w:proofErr w:type="gramEnd"/>
      <w:r w:rsidRPr="003E7604">
        <w:rPr>
          <w:rFonts w:ascii="Arial" w:hAnsi="Arial" w:cs="Arial"/>
          <w:b/>
          <w:sz w:val="22"/>
          <w:szCs w:val="22"/>
        </w:rPr>
        <w:t xml:space="preserve"> objectifs de la formation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FC"/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E7604">
        <w:rPr>
          <w:rFonts w:ascii="Arial" w:hAnsi="Arial" w:cs="Arial"/>
          <w:b/>
          <w:sz w:val="22"/>
          <w:szCs w:val="22"/>
        </w:rPr>
        <w:t>les</w:t>
      </w:r>
      <w:proofErr w:type="gramEnd"/>
      <w:r w:rsidRPr="003E7604">
        <w:rPr>
          <w:rFonts w:ascii="Arial" w:hAnsi="Arial" w:cs="Arial"/>
          <w:b/>
          <w:sz w:val="22"/>
          <w:szCs w:val="22"/>
        </w:rPr>
        <w:t xml:space="preserve"> modalités de la formation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FC"/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3E7604">
        <w:rPr>
          <w:rFonts w:ascii="Arial" w:hAnsi="Arial" w:cs="Arial"/>
          <w:b/>
          <w:sz w:val="22"/>
          <w:szCs w:val="22"/>
        </w:rPr>
        <w:t>les</w:t>
      </w:r>
      <w:proofErr w:type="gramEnd"/>
      <w:r w:rsidRPr="003E7604">
        <w:rPr>
          <w:rFonts w:ascii="Arial" w:hAnsi="Arial" w:cs="Arial"/>
          <w:b/>
          <w:sz w:val="22"/>
          <w:szCs w:val="22"/>
        </w:rPr>
        <w:t xml:space="preserve"> engagements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b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A la demande de l’une des deux parties, et dans une situation non prévue dans cet engagement, un avenant pourra être établi.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b/>
          <w:sz w:val="22"/>
          <w:szCs w:val="22"/>
          <w:u w:val="single"/>
        </w:rPr>
      </w:pPr>
      <w:r w:rsidRPr="003E7604">
        <w:rPr>
          <w:rFonts w:ascii="Arial" w:hAnsi="Arial" w:cs="Arial"/>
          <w:b/>
          <w:sz w:val="22"/>
          <w:szCs w:val="22"/>
        </w:rPr>
        <w:t>1)</w:t>
      </w:r>
      <w:r w:rsidRPr="003E7604">
        <w:rPr>
          <w:rFonts w:ascii="Arial" w:hAnsi="Arial" w:cs="Arial"/>
          <w:b/>
          <w:sz w:val="22"/>
          <w:szCs w:val="22"/>
          <w:u w:val="single"/>
        </w:rPr>
        <w:t> Définition des objectifs de la formation</w:t>
      </w:r>
      <w:r w:rsidRPr="003E7604">
        <w:rPr>
          <w:rFonts w:ascii="Arial" w:hAnsi="Arial" w:cs="Arial"/>
          <w:b/>
          <w:sz w:val="22"/>
          <w:szCs w:val="22"/>
        </w:rPr>
        <w:t xml:space="preserve">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ind w:left="1080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ind w:left="1080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sym w:font="Wingdings" w:char="F0A8"/>
      </w:r>
      <w:r w:rsidRPr="003E7604">
        <w:rPr>
          <w:rFonts w:ascii="Arial" w:hAnsi="Arial" w:cs="Arial"/>
          <w:sz w:val="22"/>
          <w:szCs w:val="22"/>
        </w:rPr>
        <w:t xml:space="preserve"> Changement de discipline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ind w:left="1080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ind w:left="1080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sym w:font="Wingdings" w:char="F0A8"/>
      </w:r>
      <w:r w:rsidRPr="003E7604">
        <w:rPr>
          <w:rFonts w:ascii="Arial" w:hAnsi="Arial" w:cs="Arial"/>
          <w:sz w:val="22"/>
          <w:szCs w:val="22"/>
        </w:rPr>
        <w:t xml:space="preserve"> Changement de corps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ind w:left="1080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b/>
          <w:sz w:val="22"/>
          <w:szCs w:val="22"/>
          <w:u w:val="single"/>
        </w:rPr>
      </w:pPr>
      <w:r w:rsidRPr="003E7604">
        <w:rPr>
          <w:rFonts w:ascii="Arial" w:hAnsi="Arial" w:cs="Arial"/>
          <w:b/>
          <w:sz w:val="22"/>
          <w:szCs w:val="22"/>
        </w:rPr>
        <w:t xml:space="preserve">2) </w:t>
      </w:r>
      <w:r w:rsidRPr="003E7604">
        <w:rPr>
          <w:rFonts w:ascii="Arial" w:hAnsi="Arial" w:cs="Arial"/>
          <w:b/>
          <w:sz w:val="22"/>
          <w:szCs w:val="22"/>
          <w:u w:val="single"/>
        </w:rPr>
        <w:t>Modalités de la formation</w:t>
      </w:r>
      <w:r w:rsidRPr="003E7604">
        <w:rPr>
          <w:rFonts w:ascii="Arial" w:hAnsi="Arial" w:cs="Arial"/>
          <w:b/>
          <w:sz w:val="22"/>
          <w:szCs w:val="22"/>
        </w:rPr>
        <w:t> :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  <w:u w:val="single"/>
        </w:rPr>
      </w:pPr>
      <w:r w:rsidRPr="003E7604">
        <w:rPr>
          <w:rFonts w:ascii="Arial" w:hAnsi="Arial" w:cs="Arial"/>
          <w:sz w:val="22"/>
          <w:szCs w:val="22"/>
          <w:u w:val="single"/>
        </w:rPr>
        <w:t>Lieux du stage</w:t>
      </w:r>
      <w:r w:rsidRPr="003E7604">
        <w:rPr>
          <w:rFonts w:ascii="Arial" w:hAnsi="Arial" w:cs="Arial"/>
          <w:sz w:val="22"/>
          <w:szCs w:val="22"/>
        </w:rPr>
        <w:t xml:space="preserve">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En établissement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En entreprise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>Modalités de service (quotité, emploi du temps, type d’intervention, durée) :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7935"/>
      </w:tblGrid>
      <w:tr w:rsidR="001F01E5" w:rsidRPr="003E7604" w:rsidTr="003E7604">
        <w:trPr>
          <w:trHeight w:val="2880"/>
        </w:trPr>
        <w:tc>
          <w:tcPr>
            <w:tcW w:w="7935" w:type="dxa"/>
          </w:tcPr>
          <w:p w:rsidR="001F01E5" w:rsidRPr="003E7604" w:rsidRDefault="001F01E5" w:rsidP="00745D61">
            <w:pPr>
              <w:tabs>
                <w:tab w:val="left" w:pos="4395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E7604">
              <w:rPr>
                <w:rFonts w:ascii="Arial" w:hAnsi="Arial" w:cs="Arial"/>
                <w:b/>
                <w:sz w:val="22"/>
                <w:szCs w:val="22"/>
              </w:rPr>
              <w:t xml:space="preserve">Contenu : </w:t>
            </w:r>
          </w:p>
        </w:tc>
      </w:tr>
    </w:tbl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Tuteur (éventuel)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7935"/>
      </w:tblGrid>
      <w:tr w:rsidR="001F01E5" w:rsidRPr="003E7604" w:rsidTr="003E7604">
        <w:trPr>
          <w:trHeight w:val="3312"/>
        </w:trPr>
        <w:tc>
          <w:tcPr>
            <w:tcW w:w="7935" w:type="dxa"/>
          </w:tcPr>
          <w:p w:rsidR="001F01E5" w:rsidRPr="003E7604" w:rsidRDefault="001F01E5" w:rsidP="00EB1F66">
            <w:pPr>
              <w:tabs>
                <w:tab w:val="left" w:pos="4395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E7604">
              <w:rPr>
                <w:rFonts w:ascii="Arial" w:hAnsi="Arial" w:cs="Arial"/>
                <w:b/>
                <w:sz w:val="22"/>
                <w:szCs w:val="22"/>
              </w:rPr>
              <w:t>Calendrier des visites conseils et des inspections :</w:t>
            </w:r>
          </w:p>
        </w:tc>
      </w:tr>
    </w:tbl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b/>
          <w:sz w:val="22"/>
          <w:szCs w:val="22"/>
          <w:u w:val="single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b/>
          <w:sz w:val="22"/>
          <w:szCs w:val="22"/>
          <w:u w:val="single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b/>
          <w:sz w:val="22"/>
          <w:szCs w:val="22"/>
        </w:rPr>
      </w:pPr>
      <w:r w:rsidRPr="003E7604">
        <w:rPr>
          <w:rFonts w:ascii="Arial" w:hAnsi="Arial" w:cs="Arial"/>
          <w:b/>
          <w:sz w:val="22"/>
          <w:szCs w:val="22"/>
        </w:rPr>
        <w:t xml:space="preserve">3) </w:t>
      </w:r>
      <w:r w:rsidRPr="003E7604">
        <w:rPr>
          <w:rFonts w:ascii="Arial" w:hAnsi="Arial" w:cs="Arial"/>
          <w:b/>
          <w:sz w:val="22"/>
          <w:szCs w:val="22"/>
          <w:u w:val="single"/>
        </w:rPr>
        <w:t>Engagements</w:t>
      </w:r>
      <w:r w:rsidRPr="003E7604">
        <w:rPr>
          <w:rFonts w:ascii="Arial" w:hAnsi="Arial" w:cs="Arial"/>
          <w:b/>
          <w:sz w:val="22"/>
          <w:szCs w:val="22"/>
        </w:rPr>
        <w:t xml:space="preserve">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Le professeur continuera à percevoir son traitement selon la réglementation en vigueur. Il reste titulaire de son poste. Par ailleurs, les remboursements de frais de déplacement seront effectués suivant les conditions réglementaires.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E7604">
        <w:rPr>
          <w:rFonts w:ascii="Arial" w:hAnsi="Arial" w:cs="Arial"/>
          <w:b/>
          <w:sz w:val="22"/>
          <w:szCs w:val="22"/>
        </w:rPr>
        <w:t xml:space="preserve">Le professeur concerné par la formation s’engage à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3E7604">
        <w:rPr>
          <w:rFonts w:ascii="Arial" w:hAnsi="Arial" w:cs="Arial"/>
          <w:sz w:val="22"/>
          <w:szCs w:val="22"/>
        </w:rPr>
        <w:t>participer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activement lors des échanges avec le tuteur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3E7604">
        <w:rPr>
          <w:rFonts w:ascii="Arial" w:hAnsi="Arial" w:cs="Arial"/>
          <w:sz w:val="22"/>
          <w:szCs w:val="22"/>
        </w:rPr>
        <w:t>tenir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compte des conseils dans sa pratique pédagogique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3E7604">
        <w:rPr>
          <w:rFonts w:ascii="Arial" w:hAnsi="Arial" w:cs="Arial"/>
          <w:sz w:val="22"/>
          <w:szCs w:val="22"/>
        </w:rPr>
        <w:t>suivre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les modalités prévues par le présent engagement contractuel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E7604">
        <w:rPr>
          <w:rFonts w:ascii="Arial" w:hAnsi="Arial" w:cs="Arial"/>
          <w:b/>
          <w:sz w:val="22"/>
          <w:szCs w:val="22"/>
        </w:rPr>
        <w:t xml:space="preserve">Le tuteur s’engage à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</w:t>
      </w:r>
      <w:r w:rsidRPr="003E7604">
        <w:rPr>
          <w:rFonts w:ascii="Arial" w:hAnsi="Arial" w:cs="Arial"/>
          <w:sz w:val="22"/>
          <w:szCs w:val="22"/>
        </w:rPr>
        <w:t> </w:t>
      </w:r>
      <w:proofErr w:type="gramStart"/>
      <w:r w:rsidRPr="003E7604">
        <w:rPr>
          <w:rFonts w:ascii="Arial" w:hAnsi="Arial" w:cs="Arial"/>
          <w:sz w:val="22"/>
          <w:szCs w:val="22"/>
        </w:rPr>
        <w:t>aider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le professeur à repérer ses difficultés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E7604">
        <w:rPr>
          <w:rFonts w:ascii="Arial" w:hAnsi="Arial" w:cs="Arial"/>
          <w:sz w:val="22"/>
          <w:szCs w:val="22"/>
        </w:rPr>
        <w:t>suivre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les modalités prévues par le présent engagement contractuel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3E7604">
        <w:rPr>
          <w:rFonts w:ascii="Arial" w:hAnsi="Arial" w:cs="Arial"/>
          <w:b/>
          <w:sz w:val="22"/>
          <w:szCs w:val="22"/>
        </w:rPr>
        <w:t xml:space="preserve">L’inspecteur s’engage à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E7604">
        <w:rPr>
          <w:rFonts w:ascii="Arial" w:hAnsi="Arial" w:cs="Arial"/>
          <w:sz w:val="22"/>
          <w:szCs w:val="22"/>
        </w:rPr>
        <w:t>effectuer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des visites prévues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3E7604">
        <w:rPr>
          <w:rFonts w:ascii="Arial" w:hAnsi="Arial" w:cs="Arial"/>
          <w:sz w:val="22"/>
          <w:szCs w:val="22"/>
        </w:rPr>
        <w:t>informer</w:t>
      </w:r>
      <w:proofErr w:type="gramEnd"/>
      <w:r w:rsidRPr="003E760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Division"/>
        </w:smartTagPr>
        <w:r w:rsidRPr="003E7604">
          <w:rPr>
            <w:rFonts w:ascii="Arial" w:hAnsi="Arial" w:cs="Arial"/>
            <w:sz w:val="22"/>
            <w:szCs w:val="22"/>
          </w:rPr>
          <w:t>la Division</w:t>
        </w:r>
      </w:smartTag>
      <w:r w:rsidRPr="003E7604">
        <w:rPr>
          <w:rFonts w:ascii="Arial" w:hAnsi="Arial" w:cs="Arial"/>
          <w:sz w:val="22"/>
          <w:szCs w:val="22"/>
        </w:rPr>
        <w:t xml:space="preserve"> des personnels du suivi de la reconversion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F0"/>
      </w:r>
      <w:r>
        <w:rPr>
          <w:rFonts w:ascii="Arial" w:hAnsi="Arial" w:cs="Arial"/>
          <w:sz w:val="22"/>
          <w:szCs w:val="22"/>
        </w:rPr>
        <w:t xml:space="preserve">  </w:t>
      </w:r>
      <w:r w:rsidRPr="003E7604">
        <w:rPr>
          <w:rFonts w:ascii="Arial" w:hAnsi="Arial" w:cs="Arial"/>
          <w:sz w:val="22"/>
          <w:szCs w:val="22"/>
        </w:rPr>
        <w:t xml:space="preserve">suivre les modalités prévues par le présent engagement contractuel.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 xml:space="preserve">A Paris, le : 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>L’enseignant (ou l’administratif)</w:t>
      </w:r>
      <w:r w:rsidRPr="003E7604">
        <w:rPr>
          <w:rFonts w:ascii="Arial" w:hAnsi="Arial" w:cs="Arial"/>
          <w:sz w:val="22"/>
          <w:szCs w:val="22"/>
        </w:rPr>
        <w:tab/>
        <w:t>Le Recteur par délégation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  <w:r w:rsidRPr="003E7604">
        <w:rPr>
          <w:rFonts w:ascii="Arial" w:hAnsi="Arial" w:cs="Arial"/>
          <w:sz w:val="22"/>
          <w:szCs w:val="22"/>
        </w:rPr>
        <w:t>L’</w:t>
      </w:r>
      <w:r>
        <w:rPr>
          <w:rFonts w:ascii="Arial" w:hAnsi="Arial" w:cs="Arial"/>
          <w:sz w:val="22"/>
          <w:szCs w:val="22"/>
        </w:rPr>
        <w:t>I</w:t>
      </w:r>
      <w:r w:rsidRPr="003E7604">
        <w:rPr>
          <w:rFonts w:ascii="Arial" w:hAnsi="Arial" w:cs="Arial"/>
          <w:sz w:val="22"/>
          <w:szCs w:val="22"/>
        </w:rPr>
        <w:t>nspecteur</w:t>
      </w:r>
      <w:r w:rsidRPr="003E7604">
        <w:rPr>
          <w:rFonts w:ascii="Arial" w:hAnsi="Arial" w:cs="Arial"/>
          <w:sz w:val="22"/>
          <w:szCs w:val="22"/>
        </w:rPr>
        <w:tab/>
        <w:t>Le tuteur (éventuel)</w:t>
      </w:r>
    </w:p>
    <w:p w:rsidR="001F01E5" w:rsidRPr="003E760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  <w:sz w:val="22"/>
          <w:szCs w:val="22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</w:rPr>
      </w:pPr>
    </w:p>
    <w:p w:rsidR="001F01E5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</w:rPr>
      </w:pPr>
    </w:p>
    <w:p w:rsidR="001F01E5" w:rsidRPr="007E1E44" w:rsidRDefault="001F01E5" w:rsidP="00223C81">
      <w:pPr>
        <w:tabs>
          <w:tab w:val="left" w:pos="4395"/>
        </w:tabs>
        <w:spacing w:line="280" w:lineRule="exact"/>
        <w:rPr>
          <w:rFonts w:ascii="Arial" w:hAnsi="Arial" w:cs="Arial"/>
        </w:rPr>
      </w:pPr>
    </w:p>
    <w:sectPr w:rsidR="001F01E5" w:rsidRPr="007E1E44" w:rsidSect="000F69C8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567" w:right="851" w:bottom="567" w:left="3260" w:header="709" w:footer="28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66" w:rsidRDefault="00DD3766">
      <w:r>
        <w:separator/>
      </w:r>
    </w:p>
  </w:endnote>
  <w:endnote w:type="continuationSeparator" w:id="0">
    <w:p w:rsidR="00DD3766" w:rsidRDefault="00DD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 w:rsidP="0008605B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F01E5" w:rsidRDefault="001F01E5" w:rsidP="000F69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right="360" w:firstLine="360"/>
      <w:rPr>
        <w:color w:val="auto"/>
        <w:sz w:val="20"/>
        <w:lang w:eastAsia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 w:rsidP="0008605B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E005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F01E5" w:rsidRDefault="001F01E5" w:rsidP="000F69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right="360" w:firstLine="360"/>
      <w:rPr>
        <w:color w:val="auto"/>
        <w:sz w:val="20"/>
        <w:lang w:eastAsia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 w:rsidP="000F69C8">
    <w:pPr>
      <w:pStyle w:val="Pieddepage"/>
      <w:framePr w:wrap="around" w:vAnchor="text" w:hAnchor="page" w:x="10846" w:y="-13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E005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F01E5" w:rsidRDefault="001F01E5" w:rsidP="000F69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right="360" w:firstLine="360"/>
      <w:rPr>
        <w:color w:val="auto"/>
        <w:sz w:val="20"/>
        <w:lang w:eastAsia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 w:rsidP="0008605B">
    <w:pPr>
      <w:pStyle w:val="Pieddepage"/>
      <w:framePr w:wrap="around" w:vAnchor="text" w:hAnchor="margin" w:xAlign="outside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7E0059">
      <w:rPr>
        <w:rStyle w:val="Numrodepage"/>
      </w:rPr>
      <w:fldChar w:fldCharType="separate"/>
    </w:r>
    <w:r w:rsidR="007E0059">
      <w:rPr>
        <w:rStyle w:val="Numrodepage"/>
        <w:noProof/>
      </w:rPr>
      <w:t>3</w:t>
    </w:r>
    <w:r>
      <w:rPr>
        <w:rStyle w:val="Numrodepage"/>
      </w:rPr>
      <w:fldChar w:fldCharType="end"/>
    </w:r>
  </w:p>
  <w:p w:rsidR="001F01E5" w:rsidRDefault="001F01E5" w:rsidP="000F69C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ind w:right="360" w:firstLine="360"/>
      <w:rPr>
        <w:color w:val="auto"/>
        <w:sz w:val="20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66" w:rsidRDefault="00DD3766">
      <w:r>
        <w:separator/>
      </w:r>
    </w:p>
  </w:footnote>
  <w:footnote w:type="continuationSeparator" w:id="0">
    <w:p w:rsidR="00DD3766" w:rsidRDefault="00DD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Pr="007E0059" w:rsidRDefault="007E0059" w:rsidP="007E005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D9B3936" wp14:editId="46EEDA3B">
          <wp:simplePos x="0" y="0"/>
          <wp:positionH relativeFrom="column">
            <wp:posOffset>-1938020</wp:posOffset>
          </wp:positionH>
          <wp:positionV relativeFrom="paragraph">
            <wp:posOffset>-292735</wp:posOffset>
          </wp:positionV>
          <wp:extent cx="7560310" cy="2155825"/>
          <wp:effectExtent l="0" t="0" r="2540" b="0"/>
          <wp:wrapNone/>
          <wp:docPr id="6" name="Image 6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dp_avril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color w:val="auto"/>
        <w:sz w:val="20"/>
        <w:lang w:eastAsia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E5" w:rsidRDefault="001F01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4E"/>
    <w:rsid w:val="00031A40"/>
    <w:rsid w:val="00073F04"/>
    <w:rsid w:val="0008605B"/>
    <w:rsid w:val="000D1DF1"/>
    <w:rsid w:val="000F69C8"/>
    <w:rsid w:val="001B47F2"/>
    <w:rsid w:val="001B7ED0"/>
    <w:rsid w:val="001F01E5"/>
    <w:rsid w:val="00223856"/>
    <w:rsid w:val="00223C81"/>
    <w:rsid w:val="0023381A"/>
    <w:rsid w:val="0023504E"/>
    <w:rsid w:val="00273C18"/>
    <w:rsid w:val="002C5E1B"/>
    <w:rsid w:val="002F14ED"/>
    <w:rsid w:val="002F2B18"/>
    <w:rsid w:val="0031130D"/>
    <w:rsid w:val="003617F3"/>
    <w:rsid w:val="003B22E4"/>
    <w:rsid w:val="003E4747"/>
    <w:rsid w:val="003E7604"/>
    <w:rsid w:val="00441284"/>
    <w:rsid w:val="00443C57"/>
    <w:rsid w:val="00477552"/>
    <w:rsid w:val="004A71C6"/>
    <w:rsid w:val="004A7670"/>
    <w:rsid w:val="004C53EF"/>
    <w:rsid w:val="004D2B14"/>
    <w:rsid w:val="00521550"/>
    <w:rsid w:val="0053328F"/>
    <w:rsid w:val="00611819"/>
    <w:rsid w:val="00622E80"/>
    <w:rsid w:val="006B2959"/>
    <w:rsid w:val="006D0378"/>
    <w:rsid w:val="00745D61"/>
    <w:rsid w:val="00770792"/>
    <w:rsid w:val="007A5B14"/>
    <w:rsid w:val="007B1608"/>
    <w:rsid w:val="007B1D58"/>
    <w:rsid w:val="007D2BCF"/>
    <w:rsid w:val="007D505F"/>
    <w:rsid w:val="007E0059"/>
    <w:rsid w:val="007E1E44"/>
    <w:rsid w:val="008522F0"/>
    <w:rsid w:val="00865048"/>
    <w:rsid w:val="00882921"/>
    <w:rsid w:val="0093331C"/>
    <w:rsid w:val="009827C5"/>
    <w:rsid w:val="009D55BB"/>
    <w:rsid w:val="00AA74E5"/>
    <w:rsid w:val="00AC7E06"/>
    <w:rsid w:val="00AD1334"/>
    <w:rsid w:val="00AF039D"/>
    <w:rsid w:val="00B42D4B"/>
    <w:rsid w:val="00BA18BF"/>
    <w:rsid w:val="00C10068"/>
    <w:rsid w:val="00CB75F7"/>
    <w:rsid w:val="00D02B54"/>
    <w:rsid w:val="00D12ECF"/>
    <w:rsid w:val="00D23426"/>
    <w:rsid w:val="00D3587B"/>
    <w:rsid w:val="00D6422C"/>
    <w:rsid w:val="00D913CD"/>
    <w:rsid w:val="00DB084A"/>
    <w:rsid w:val="00DB18C2"/>
    <w:rsid w:val="00DC62A7"/>
    <w:rsid w:val="00DD3766"/>
    <w:rsid w:val="00E12C3E"/>
    <w:rsid w:val="00E831A4"/>
    <w:rsid w:val="00E94D6C"/>
    <w:rsid w:val="00EB078A"/>
    <w:rsid w:val="00EB1F66"/>
    <w:rsid w:val="00ED2D7A"/>
    <w:rsid w:val="00EE1A30"/>
    <w:rsid w:val="00F07D4A"/>
    <w:rsid w:val="00F5117C"/>
    <w:rsid w:val="00F579E7"/>
    <w:rsid w:val="00FA35BE"/>
    <w:rsid w:val="00FA7357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21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882921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77552"/>
    <w:rPr>
      <w:rFonts w:eastAsia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color w:val="000000"/>
      <w:sz w:val="2"/>
      <w:lang w:eastAsia="en-US"/>
    </w:rPr>
  </w:style>
  <w:style w:type="table" w:styleId="Grilledutableau">
    <w:name w:val="Table Grid"/>
    <w:basedOn w:val="TableauNormal"/>
    <w:uiPriority w:val="99"/>
    <w:rsid w:val="003E76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locked/>
    <w:rsid w:val="000F69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21"/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uiPriority w:val="99"/>
    <w:rsid w:val="00882921"/>
    <w:pPr>
      <w:widowControl w:val="0"/>
      <w:spacing w:line="288" w:lineRule="auto"/>
    </w:pPr>
    <w:rPr>
      <w:rFonts w:ascii="Times" w:hAnsi="Times"/>
      <w:color w:val="000000"/>
      <w:sz w:val="24"/>
      <w:szCs w:val="20"/>
    </w:rPr>
  </w:style>
  <w:style w:type="paragraph" w:styleId="En-tte">
    <w:name w:val="header"/>
    <w:basedOn w:val="Normal"/>
    <w:link w:val="En-tt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color w:val="000000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locked/>
    <w:rsid w:val="00D2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77552"/>
    <w:rPr>
      <w:rFonts w:eastAsia="Times New Roman" w:cs="Times New Roman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locked/>
    <w:rsid w:val="00E12C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color w:val="000000"/>
      <w:sz w:val="2"/>
      <w:lang w:eastAsia="en-US"/>
    </w:rPr>
  </w:style>
  <w:style w:type="table" w:styleId="Grilledutableau">
    <w:name w:val="Table Grid"/>
    <w:basedOn w:val="TableauNormal"/>
    <w:uiPriority w:val="99"/>
    <w:rsid w:val="003E760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locked/>
    <w:rsid w:val="000F69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0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P1\RECONVERSION%20PROFESSIONNELLE\RECONVERSION%20CHANGEMENT%20DE%20DISCIPLINE\ANNEE%202013-2014\circulaire%202013-2014\sec-generale_forme_adm_sco-06-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sec-generale_forme_adm_sco-06-2012</Template>
  <TotalTime>1</TotalTime>
  <Pages>2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Utilisateur</dc:creator>
  <cp:lastModifiedBy>Utilisateur</cp:lastModifiedBy>
  <cp:revision>3</cp:revision>
  <cp:lastPrinted>2009-03-27T12:52:00Z</cp:lastPrinted>
  <dcterms:created xsi:type="dcterms:W3CDTF">2014-03-03T09:29:00Z</dcterms:created>
  <dcterms:modified xsi:type="dcterms:W3CDTF">2015-01-19T08:56:00Z</dcterms:modified>
</cp:coreProperties>
</file>