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116F9" w14:textId="3E8A49DB" w:rsidR="00BE54DA" w:rsidRPr="00512283" w:rsidRDefault="00512283" w:rsidP="004E49AB">
      <w:pPr>
        <w:rPr>
          <w:b/>
          <w:i/>
          <w:sz w:val="24"/>
          <w:szCs w:val="24"/>
        </w:rPr>
      </w:pPr>
      <w:r w:rsidRPr="00512283">
        <w:rPr>
          <w:b/>
          <w:i/>
          <w:sz w:val="24"/>
          <w:szCs w:val="24"/>
        </w:rPr>
        <w:t>Lettre à diffuser sous pli.</w:t>
      </w:r>
    </w:p>
    <w:p w14:paraId="7C0E60E3" w14:textId="77777777" w:rsidR="00282FBD" w:rsidRDefault="00282FBD" w:rsidP="00282FBD">
      <w:pPr>
        <w:autoSpaceDE w:val="0"/>
        <w:rPr>
          <w:rFonts w:ascii="Tahoma" w:eastAsia="Tahoma" w:hAnsi="Tahoma" w:cs="Tahoma"/>
        </w:rPr>
      </w:pPr>
      <w:r>
        <w:rPr>
          <w:rFonts w:ascii="Tahoma" w:eastAsia="Tahoma" w:hAnsi="Tahoma" w:cs="Tahoma"/>
        </w:rPr>
        <w:t>Madame, Monsieur,</w:t>
      </w:r>
      <w:bookmarkStart w:id="0" w:name="_GoBack"/>
      <w:bookmarkEnd w:id="0"/>
    </w:p>
    <w:p w14:paraId="4EA7DB9A" w14:textId="77777777" w:rsidR="00282FBD" w:rsidRDefault="00282FBD" w:rsidP="00282FBD">
      <w:pPr>
        <w:autoSpaceDE w:val="0"/>
        <w:jc w:val="both"/>
        <w:rPr>
          <w:rFonts w:ascii="Tahoma" w:eastAsia="Tahoma" w:hAnsi="Tahoma" w:cs="Tahoma"/>
        </w:rPr>
      </w:pPr>
    </w:p>
    <w:p w14:paraId="5ECC091B" w14:textId="3FCA21DE"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 xml:space="preserve">Nous serons en grève le 22 mars, comme l'ensemble des </w:t>
      </w:r>
      <w:r w:rsidR="002735B4" w:rsidRPr="000B1AF2">
        <w:rPr>
          <w:rFonts w:ascii="Tahoma" w:eastAsia="Tahoma" w:hAnsi="Tahoma" w:cs="Tahoma"/>
          <w:color w:val="auto"/>
        </w:rPr>
        <w:t xml:space="preserve">personnels </w:t>
      </w:r>
      <w:r w:rsidRPr="000B1AF2">
        <w:rPr>
          <w:rFonts w:ascii="Tahoma" w:eastAsia="Tahoma" w:hAnsi="Tahoma" w:cs="Tahoma"/>
          <w:color w:val="auto"/>
        </w:rPr>
        <w:t>de la Fonction Publique et de l’Education nationale.</w:t>
      </w:r>
    </w:p>
    <w:p w14:paraId="742D3ECB" w14:textId="6C0414BE" w:rsidR="00D14950" w:rsidRPr="000B1AF2" w:rsidRDefault="00282FBD" w:rsidP="000B1AF2">
      <w:pPr>
        <w:jc w:val="both"/>
        <w:rPr>
          <w:rFonts w:ascii="Tahoma" w:hAnsi="Tahoma" w:cs="Tahoma"/>
          <w:color w:val="auto"/>
        </w:rPr>
      </w:pPr>
      <w:r w:rsidRPr="000B1AF2">
        <w:rPr>
          <w:rFonts w:ascii="Tahoma" w:eastAsia="Tahoma" w:hAnsi="Tahoma" w:cs="Tahoma"/>
          <w:color w:val="auto"/>
        </w:rPr>
        <w:t xml:space="preserve">Ce qui nous préoccupe avant tout, c'est la réussite scolaire de tous </w:t>
      </w:r>
      <w:r w:rsidR="00BD2644" w:rsidRPr="000B1AF2">
        <w:rPr>
          <w:rFonts w:ascii="Tahoma" w:eastAsia="Tahoma" w:hAnsi="Tahoma" w:cs="Tahoma"/>
          <w:color w:val="auto"/>
        </w:rPr>
        <w:t>le</w:t>
      </w:r>
      <w:r w:rsidRPr="000B1AF2">
        <w:rPr>
          <w:rFonts w:ascii="Tahoma" w:eastAsia="Tahoma" w:hAnsi="Tahoma" w:cs="Tahoma"/>
          <w:color w:val="auto"/>
        </w:rPr>
        <w:t xml:space="preserve">s </w:t>
      </w:r>
      <w:r w:rsidR="00BD2644" w:rsidRPr="000B1AF2">
        <w:rPr>
          <w:rFonts w:ascii="Tahoma" w:eastAsia="Tahoma" w:hAnsi="Tahoma" w:cs="Tahoma"/>
          <w:color w:val="auto"/>
        </w:rPr>
        <w:t>enfants</w:t>
      </w:r>
      <w:r w:rsidRPr="000B1AF2">
        <w:rPr>
          <w:rFonts w:ascii="Tahoma" w:eastAsia="Tahoma" w:hAnsi="Tahoma" w:cs="Tahoma"/>
          <w:color w:val="auto"/>
        </w:rPr>
        <w:t xml:space="preserve">. </w:t>
      </w:r>
      <w:r w:rsidR="00D14950" w:rsidRPr="000B1AF2">
        <w:rPr>
          <w:rFonts w:ascii="Tahoma" w:eastAsia="Tahoma" w:hAnsi="Tahoma" w:cs="Tahoma"/>
          <w:color w:val="auto"/>
        </w:rPr>
        <w:t xml:space="preserve">Or, </w:t>
      </w:r>
      <w:r w:rsidR="00512283">
        <w:rPr>
          <w:rFonts w:ascii="Tahoma" w:eastAsia="Tahoma" w:hAnsi="Tahoma" w:cs="Tahoma"/>
          <w:color w:val="auto"/>
        </w:rPr>
        <w:t>l</w:t>
      </w:r>
      <w:r w:rsidR="00BD2644" w:rsidRPr="000B1AF2">
        <w:rPr>
          <w:rFonts w:ascii="Tahoma" w:eastAsia="Tahoma" w:hAnsi="Tahoma" w:cs="Tahoma"/>
          <w:color w:val="auto"/>
        </w:rPr>
        <w:t>es décisions prises aujourd’hui ne sont pas de nature à répondre aux difficultés que connaissent encore beaucoup</w:t>
      </w:r>
      <w:r w:rsidRPr="000B1AF2">
        <w:rPr>
          <w:rFonts w:ascii="Tahoma" w:eastAsia="Tahoma" w:hAnsi="Tahoma" w:cs="Tahoma"/>
          <w:color w:val="auto"/>
        </w:rPr>
        <w:t xml:space="preserve"> trop d'élèves. </w:t>
      </w:r>
      <w:r w:rsidR="00D14950" w:rsidRPr="000B1AF2">
        <w:rPr>
          <w:rFonts w:ascii="Tahoma" w:eastAsia="Tahoma" w:hAnsi="Tahoma" w:cs="Tahoma"/>
          <w:color w:val="auto"/>
        </w:rPr>
        <w:t xml:space="preserve">Par exemple, </w:t>
      </w:r>
      <w:r w:rsidR="00D14950" w:rsidRPr="000B1AF2">
        <w:rPr>
          <w:rFonts w:ascii="Tahoma" w:hAnsi="Tahoma" w:cs="Tahoma"/>
          <w:color w:val="auto"/>
        </w:rPr>
        <w:t xml:space="preserve">la priorité sur les dédoublements des classes en éducation prioritaire, mesure qui n’a pas été accompagnée des postes nécessaires se fait au détriment de tous les autres besoins et des effectifs des autres classes. </w:t>
      </w:r>
    </w:p>
    <w:p w14:paraId="7EE76A5F" w14:textId="30441299" w:rsidR="00282FBD" w:rsidRPr="000B1AF2" w:rsidRDefault="00D14950" w:rsidP="000B1AF2">
      <w:pPr>
        <w:jc w:val="both"/>
        <w:rPr>
          <w:rFonts w:ascii="Tahoma" w:hAnsi="Tahoma" w:cs="Tahoma"/>
          <w:strike/>
          <w:color w:val="auto"/>
        </w:rPr>
      </w:pPr>
      <w:r w:rsidRPr="000B1AF2">
        <w:rPr>
          <w:rFonts w:ascii="Tahoma" w:hAnsi="Tahoma" w:cs="Tahoma"/>
          <w:color w:val="auto"/>
        </w:rPr>
        <w:t>Le</w:t>
      </w:r>
      <w:r w:rsidR="00282FBD" w:rsidRPr="000B1AF2">
        <w:rPr>
          <w:rFonts w:ascii="Tahoma" w:hAnsi="Tahoma" w:cs="Tahoma"/>
          <w:color w:val="auto"/>
        </w:rPr>
        <w:t xml:space="preserve">s créations de postes pour 2018 ne </w:t>
      </w:r>
      <w:r w:rsidRPr="000B1AF2">
        <w:rPr>
          <w:rFonts w:ascii="Tahoma" w:hAnsi="Tahoma" w:cs="Tahoma"/>
          <w:color w:val="auto"/>
        </w:rPr>
        <w:t>suffiront pas pour dédoubler les classes et a</w:t>
      </w:r>
      <w:r w:rsidR="00641077" w:rsidRPr="000B1AF2">
        <w:rPr>
          <w:rFonts w:ascii="Tahoma" w:hAnsi="Tahoma" w:cs="Tahoma"/>
          <w:color w:val="auto"/>
        </w:rPr>
        <w:t xml:space="preserve">baisser les effectifs </w:t>
      </w:r>
      <w:r w:rsidR="00BD2644" w:rsidRPr="000B1AF2">
        <w:rPr>
          <w:rFonts w:ascii="Tahoma" w:hAnsi="Tahoma" w:cs="Tahoma"/>
          <w:color w:val="auto"/>
        </w:rPr>
        <w:t xml:space="preserve">partout où </w:t>
      </w:r>
      <w:r w:rsidR="00641077" w:rsidRPr="000B1AF2">
        <w:rPr>
          <w:rFonts w:ascii="Tahoma" w:hAnsi="Tahoma" w:cs="Tahoma"/>
          <w:color w:val="auto"/>
        </w:rPr>
        <w:t xml:space="preserve">cela est nécessaire, </w:t>
      </w:r>
      <w:r w:rsidRPr="000B1AF2">
        <w:rPr>
          <w:rFonts w:ascii="Tahoma" w:hAnsi="Tahoma" w:cs="Tahoma"/>
          <w:color w:val="auto"/>
        </w:rPr>
        <w:t xml:space="preserve">pour </w:t>
      </w:r>
      <w:r w:rsidR="00641077" w:rsidRPr="000B1AF2">
        <w:rPr>
          <w:rFonts w:ascii="Tahoma" w:hAnsi="Tahoma" w:cs="Tahoma"/>
          <w:color w:val="auto"/>
        </w:rPr>
        <w:t>poursuivre la création de postes de maîtres supplémentaires,</w:t>
      </w:r>
      <w:r w:rsidR="000B1AF2" w:rsidRPr="000B1AF2">
        <w:rPr>
          <w:rFonts w:ascii="Tahoma" w:hAnsi="Tahoma" w:cs="Tahoma"/>
          <w:color w:val="auto"/>
        </w:rPr>
        <w:t xml:space="preserve"> </w:t>
      </w:r>
      <w:r w:rsidRPr="000B1AF2">
        <w:rPr>
          <w:rFonts w:ascii="Tahoma" w:hAnsi="Tahoma" w:cs="Tahoma"/>
          <w:color w:val="auto"/>
        </w:rPr>
        <w:t xml:space="preserve">pour </w:t>
      </w:r>
      <w:r w:rsidR="00641077" w:rsidRPr="000B1AF2">
        <w:rPr>
          <w:rFonts w:ascii="Tahoma" w:hAnsi="Tahoma" w:cs="Tahoma"/>
          <w:color w:val="auto"/>
        </w:rPr>
        <w:t xml:space="preserve">continuer les efforts sur la scolarisation des enfants de moins de 3 ans, </w:t>
      </w:r>
      <w:r w:rsidRPr="000B1AF2">
        <w:rPr>
          <w:rFonts w:ascii="Tahoma" w:hAnsi="Tahoma" w:cs="Tahoma"/>
          <w:color w:val="auto"/>
        </w:rPr>
        <w:t xml:space="preserve">et </w:t>
      </w:r>
      <w:r w:rsidR="00641077" w:rsidRPr="000B1AF2">
        <w:rPr>
          <w:rFonts w:ascii="Tahoma" w:hAnsi="Tahoma" w:cs="Tahoma"/>
          <w:color w:val="auto"/>
        </w:rPr>
        <w:t xml:space="preserve">assurer les besoins sur les remplacements et les réseaux d’aides spécialisées. </w:t>
      </w:r>
    </w:p>
    <w:p w14:paraId="553B9846" w14:textId="2909E920"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 xml:space="preserve">Alors que l'Ecole a besoin de personnels statutaires et qualifiés, </w:t>
      </w:r>
      <w:r w:rsidR="00BD2644" w:rsidRPr="000B1AF2">
        <w:rPr>
          <w:rFonts w:ascii="Tahoma" w:eastAsia="Tahoma" w:hAnsi="Tahoma" w:cs="Tahoma"/>
          <w:color w:val="auto"/>
        </w:rPr>
        <w:t xml:space="preserve">le gouvernement </w:t>
      </w:r>
      <w:r w:rsidR="001636C0" w:rsidRPr="000B1AF2">
        <w:rPr>
          <w:rFonts w:ascii="Tahoma" w:eastAsia="Tahoma" w:hAnsi="Tahoma" w:cs="Tahoma"/>
          <w:color w:val="auto"/>
        </w:rPr>
        <w:t>veut développer l’embauche de contractuels pour accompagner l</w:t>
      </w:r>
      <w:r w:rsidR="004B0EF0" w:rsidRPr="000B1AF2">
        <w:rPr>
          <w:rFonts w:ascii="Tahoma" w:eastAsia="Tahoma" w:hAnsi="Tahoma" w:cs="Tahoma"/>
          <w:color w:val="auto"/>
        </w:rPr>
        <w:t>es élèves en situation de handicap et</w:t>
      </w:r>
      <w:r w:rsidR="007A6457" w:rsidRPr="000B1AF2">
        <w:rPr>
          <w:rFonts w:ascii="Tahoma" w:eastAsia="Tahoma" w:hAnsi="Tahoma" w:cs="Tahoma"/>
          <w:color w:val="auto"/>
        </w:rPr>
        <w:t xml:space="preserve"> pallier </w:t>
      </w:r>
      <w:r w:rsidR="00512283">
        <w:rPr>
          <w:rFonts w:ascii="Tahoma" w:eastAsia="Tahoma" w:hAnsi="Tahoma" w:cs="Tahoma"/>
          <w:color w:val="auto"/>
        </w:rPr>
        <w:t>le</w:t>
      </w:r>
      <w:r w:rsidR="007A6457" w:rsidRPr="000B1AF2">
        <w:rPr>
          <w:rFonts w:ascii="Tahoma" w:eastAsia="Tahoma" w:hAnsi="Tahoma" w:cs="Tahoma"/>
          <w:color w:val="auto"/>
        </w:rPr>
        <w:t xml:space="preserve"> manque d’e</w:t>
      </w:r>
      <w:r w:rsidR="004B0EF0" w:rsidRPr="000B1AF2">
        <w:rPr>
          <w:rFonts w:ascii="Tahoma" w:eastAsia="Tahoma" w:hAnsi="Tahoma" w:cs="Tahoma"/>
          <w:color w:val="auto"/>
        </w:rPr>
        <w:t>nseignants titulaires.</w:t>
      </w:r>
    </w:p>
    <w:p w14:paraId="101A7920" w14:textId="4A69707D"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D’autre part, la dégradation du pouvoir d'achat, que chacun connaît, n'est p</w:t>
      </w:r>
      <w:r w:rsidR="00E57991" w:rsidRPr="000B1AF2">
        <w:rPr>
          <w:rFonts w:ascii="Tahoma" w:eastAsia="Tahoma" w:hAnsi="Tahoma" w:cs="Tahoma"/>
          <w:color w:val="auto"/>
        </w:rPr>
        <w:t>a</w:t>
      </w:r>
      <w:r w:rsidRPr="000B1AF2">
        <w:rPr>
          <w:rFonts w:ascii="Tahoma" w:eastAsia="Tahoma" w:hAnsi="Tahoma" w:cs="Tahoma"/>
          <w:color w:val="auto"/>
        </w:rPr>
        <w:t>s acceptable. Le gouvernement n'a pas répondu aux attentes exprimées par les personnels</w:t>
      </w:r>
      <w:r w:rsidR="002735B4" w:rsidRPr="000B1AF2">
        <w:rPr>
          <w:rFonts w:ascii="Tahoma" w:eastAsia="Tahoma" w:hAnsi="Tahoma" w:cs="Tahoma"/>
          <w:color w:val="auto"/>
        </w:rPr>
        <w:t xml:space="preserve"> </w:t>
      </w:r>
      <w:r w:rsidR="004B0EF0" w:rsidRPr="000B1AF2">
        <w:rPr>
          <w:rFonts w:ascii="Tahoma" w:eastAsia="Tahoma" w:hAnsi="Tahoma" w:cs="Tahoma"/>
          <w:color w:val="auto"/>
        </w:rPr>
        <w:t xml:space="preserve">de la Fonction publique </w:t>
      </w:r>
      <w:r w:rsidRPr="000B1AF2">
        <w:rPr>
          <w:rFonts w:ascii="Tahoma" w:eastAsia="Tahoma" w:hAnsi="Tahoma" w:cs="Tahoma"/>
          <w:color w:val="auto"/>
        </w:rPr>
        <w:t xml:space="preserve">lors de la journée du 10 octobre dernier: une véritable politique de l’emploi public, la garantie d’un service public de qualité sur tout le territoire ainsi qu’une amélioration </w:t>
      </w:r>
      <w:r w:rsidR="00E57991" w:rsidRPr="000B1AF2">
        <w:rPr>
          <w:rFonts w:ascii="Tahoma" w:eastAsia="Tahoma" w:hAnsi="Tahoma" w:cs="Tahoma"/>
          <w:color w:val="auto"/>
        </w:rPr>
        <w:t xml:space="preserve">de la reconnaissance de leurs missions. </w:t>
      </w:r>
      <w:r w:rsidRPr="000B1AF2">
        <w:rPr>
          <w:rFonts w:ascii="Tahoma" w:eastAsia="Tahoma" w:hAnsi="Tahoma" w:cs="Tahoma"/>
          <w:color w:val="auto"/>
        </w:rPr>
        <w:t xml:space="preserve">La défense du pouvoir d'achat des fonctionnaires est une garantie pour l'ensemble des salariés. </w:t>
      </w:r>
    </w:p>
    <w:p w14:paraId="111C1793" w14:textId="6ABDCED3" w:rsidR="00D14950" w:rsidRPr="007C1C0F" w:rsidRDefault="00D14950" w:rsidP="000B1AF2">
      <w:pPr>
        <w:autoSpaceDE w:val="0"/>
        <w:jc w:val="both"/>
        <w:rPr>
          <w:rFonts w:ascii="Tahoma" w:eastAsia="Tahoma" w:hAnsi="Tahoma" w:cs="Tahoma"/>
          <w:color w:val="70AD47" w:themeColor="accent6"/>
        </w:rPr>
      </w:pPr>
      <w:r w:rsidRPr="000B1AF2">
        <w:rPr>
          <w:rFonts w:ascii="Tahoma" w:eastAsia="Tahoma" w:hAnsi="Tahoma" w:cs="Tahoma"/>
          <w:color w:val="auto"/>
        </w:rPr>
        <w:t>Diviser les salariés du public et du privé, ou faire croire qu’il y a trop de fonctionnaires c’</w:t>
      </w:r>
      <w:r w:rsidR="000B1AF2" w:rsidRPr="000B1AF2">
        <w:rPr>
          <w:rFonts w:ascii="Tahoma" w:eastAsia="Tahoma" w:hAnsi="Tahoma" w:cs="Tahoma"/>
          <w:color w:val="auto"/>
        </w:rPr>
        <w:t>e</w:t>
      </w:r>
      <w:r w:rsidRPr="000B1AF2">
        <w:rPr>
          <w:rFonts w:ascii="Tahoma" w:eastAsia="Tahoma" w:hAnsi="Tahoma" w:cs="Tahoma"/>
          <w:color w:val="auto"/>
        </w:rPr>
        <w:t xml:space="preserve">st méconnaitre le rôle de la fonction publique et de ses agents au service de tous les usagers.  </w:t>
      </w:r>
    </w:p>
    <w:p w14:paraId="7399E5DE" w14:textId="495AE9DA" w:rsidR="00282FBD" w:rsidRDefault="00282FBD" w:rsidP="000B1AF2">
      <w:pPr>
        <w:autoSpaceDE w:val="0"/>
        <w:jc w:val="both"/>
        <w:rPr>
          <w:rFonts w:ascii="Tahoma" w:eastAsia="Tahoma" w:hAnsi="Tahoma" w:cs="Tahoma"/>
        </w:rPr>
      </w:pPr>
      <w:r>
        <w:rPr>
          <w:rFonts w:ascii="Tahoma" w:eastAsia="Tahoma" w:hAnsi="Tahoma" w:cs="Tahoma"/>
        </w:rPr>
        <w:t>En défendant les services publics de qualité et de proximité, n</w:t>
      </w:r>
      <w:r w:rsidR="002735B4">
        <w:rPr>
          <w:rFonts w:ascii="Tahoma" w:eastAsia="Tahoma" w:hAnsi="Tahoma" w:cs="Tahoma"/>
        </w:rPr>
        <w:t>ous défendons l'intérêt général</w:t>
      </w:r>
      <w:r>
        <w:rPr>
          <w:rFonts w:ascii="Tahoma" w:eastAsia="Tahoma" w:hAnsi="Tahoma" w:cs="Tahoma"/>
        </w:rPr>
        <w:t xml:space="preserve">: l'école, la poste, les transports, les hôpitaux, l'administration, la justice, l'énergie... doivent répondre aux besoins de tous, de façon égalitaire sur l'ensemble du territoire. </w:t>
      </w:r>
    </w:p>
    <w:p w14:paraId="4809D76D" w14:textId="77777777" w:rsidR="004B0EF0" w:rsidRDefault="00282FBD" w:rsidP="000B1AF2">
      <w:pPr>
        <w:autoSpaceDE w:val="0"/>
        <w:jc w:val="both"/>
        <w:rPr>
          <w:rFonts w:ascii="Tahoma" w:eastAsia="Tahoma" w:hAnsi="Tahoma" w:cs="Tahoma"/>
        </w:rPr>
      </w:pPr>
      <w:r>
        <w:rPr>
          <w:rFonts w:ascii="Tahoma" w:eastAsia="Tahoma" w:hAnsi="Tahoma" w:cs="Tahoma"/>
        </w:rPr>
        <w:t xml:space="preserve">C’est pour toutes ces raisons que nous serons en grève le jeudi 22 mars. </w:t>
      </w:r>
    </w:p>
    <w:p w14:paraId="72145A46" w14:textId="3C9A39BA" w:rsidR="00282FBD" w:rsidRDefault="00282FBD" w:rsidP="000B1AF2">
      <w:pPr>
        <w:autoSpaceDE w:val="0"/>
        <w:jc w:val="both"/>
        <w:rPr>
          <w:rFonts w:ascii="Tahoma" w:eastAsia="Tahoma" w:hAnsi="Tahoma" w:cs="Tahoma"/>
        </w:rPr>
      </w:pPr>
      <w:r>
        <w:rPr>
          <w:rFonts w:ascii="Tahoma" w:eastAsia="Tahoma" w:hAnsi="Tahoma" w:cs="Tahoma"/>
        </w:rPr>
        <w:t>Nous comptons sur votre soutien et votre compréhension.</w:t>
      </w:r>
    </w:p>
    <w:p w14:paraId="26E4D119" w14:textId="77777777" w:rsidR="00282FBD" w:rsidRDefault="00282FBD" w:rsidP="00282FBD">
      <w:pPr>
        <w:autoSpaceDE w:val="0"/>
        <w:jc w:val="both"/>
        <w:rPr>
          <w:rFonts w:ascii="Tahoma" w:eastAsia="Tahoma" w:hAnsi="Tahoma" w:cs="Tahoma"/>
        </w:rPr>
      </w:pPr>
    </w:p>
    <w:p w14:paraId="3336833A" w14:textId="449B4F16" w:rsidR="00282FBD" w:rsidRDefault="00282FBD" w:rsidP="00282FBD">
      <w:pPr>
        <w:autoSpaceDE w:val="0"/>
        <w:jc w:val="right"/>
        <w:rPr>
          <w:rFonts w:ascii="Tahoma" w:eastAsia="Tahoma" w:hAnsi="Tahoma" w:cs="Tahoma"/>
        </w:rPr>
      </w:pPr>
      <w:r>
        <w:rPr>
          <w:rFonts w:ascii="Tahoma" w:eastAsia="Tahoma" w:hAnsi="Tahoma" w:cs="Tahoma"/>
        </w:rPr>
        <w:t>L’équipe enseignante</w:t>
      </w:r>
    </w:p>
    <w:p w14:paraId="40363EA7" w14:textId="77777777" w:rsidR="00282FBD" w:rsidRPr="004E49AB" w:rsidRDefault="00282FBD" w:rsidP="004E49AB">
      <w:pPr>
        <w:rPr>
          <w:sz w:val="24"/>
          <w:szCs w:val="24"/>
        </w:rPr>
      </w:pPr>
    </w:p>
    <w:sectPr w:rsidR="00282FBD" w:rsidRPr="004E49AB" w:rsidSect="007240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AB"/>
    <w:rsid w:val="000B1AF2"/>
    <w:rsid w:val="00156F81"/>
    <w:rsid w:val="001636C0"/>
    <w:rsid w:val="001D76FF"/>
    <w:rsid w:val="0021527D"/>
    <w:rsid w:val="002735B4"/>
    <w:rsid w:val="00282FBD"/>
    <w:rsid w:val="004B0EF0"/>
    <w:rsid w:val="004E49AB"/>
    <w:rsid w:val="004F427C"/>
    <w:rsid w:val="00512283"/>
    <w:rsid w:val="00641077"/>
    <w:rsid w:val="00684C26"/>
    <w:rsid w:val="007240B9"/>
    <w:rsid w:val="007A6457"/>
    <w:rsid w:val="007C1C0F"/>
    <w:rsid w:val="008B03C9"/>
    <w:rsid w:val="009E253B"/>
    <w:rsid w:val="009E58AE"/>
    <w:rsid w:val="00A7648C"/>
    <w:rsid w:val="00BD2644"/>
    <w:rsid w:val="00BE54DA"/>
    <w:rsid w:val="00C64BE0"/>
    <w:rsid w:val="00D14950"/>
    <w:rsid w:val="00D30E57"/>
    <w:rsid w:val="00E46F41"/>
    <w:rsid w:val="00E57991"/>
    <w:rsid w:val="00FC7F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F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9AB"/>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C7F9F"/>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FC7F9F"/>
    <w:rPr>
      <w:color w:val="00000A"/>
    </w:rPr>
  </w:style>
  <w:style w:type="character" w:styleId="Accentuation">
    <w:name w:val="Emphasis"/>
    <w:basedOn w:val="Policepardfaut"/>
    <w:uiPriority w:val="20"/>
    <w:qFormat/>
    <w:rsid w:val="00D1495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9AB"/>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C7F9F"/>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FC7F9F"/>
    <w:rPr>
      <w:color w:val="00000A"/>
    </w:rPr>
  </w:style>
  <w:style w:type="character" w:styleId="Accentuation">
    <w:name w:val="Emphasis"/>
    <w:basedOn w:val="Policepardfaut"/>
    <w:uiPriority w:val="20"/>
    <w:qFormat/>
    <w:rsid w:val="00D14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1969</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b.dunet@orange.fr</dc:creator>
  <cp:lastModifiedBy>snuipp</cp:lastModifiedBy>
  <cp:revision>2</cp:revision>
  <dcterms:created xsi:type="dcterms:W3CDTF">2018-03-16T10:26:00Z</dcterms:created>
  <dcterms:modified xsi:type="dcterms:W3CDTF">2018-03-16T10:26:00Z</dcterms:modified>
</cp:coreProperties>
</file>