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enseignante</w:t>
      </w: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</w:rPr>
        <w:t>cole xxxxx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fr-FR"/>
        </w:rPr>
        <w:t>Monsieur le Directeur acad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mique des services de l</w:t>
      </w:r>
      <w:r>
        <w:rPr>
          <w:rtl w:val="1"/>
        </w:rPr>
        <w:t>’</w:t>
      </w:r>
      <w:r>
        <w:rPr>
          <w:rtl w:val="0"/>
          <w:lang w:val="fr-FR"/>
        </w:rPr>
        <w:t>Education nationale charg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premier degr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Paris</w:t>
      </w:r>
    </w:p>
    <w:p>
      <w:pPr>
        <w:pStyle w:val="Corps"/>
        <w:jc w:val="right"/>
      </w:pPr>
      <w:r>
        <w:rPr>
          <w:rtl w:val="0"/>
          <w:lang w:val="fr-FR"/>
        </w:rPr>
        <w:t>12 boulevard d</w:t>
      </w:r>
      <w:r>
        <w:rPr>
          <w:rtl w:val="1"/>
        </w:rPr>
        <w:t>’</w:t>
      </w:r>
      <w:r>
        <w:rPr>
          <w:rtl w:val="0"/>
          <w:lang w:val="fr-FR"/>
        </w:rPr>
        <w:t>Indochine, 75019 Paris</w:t>
      </w:r>
    </w:p>
    <w:p>
      <w:pPr>
        <w:pStyle w:val="Corps"/>
        <w:jc w:val="right"/>
      </w:pPr>
      <w:r>
        <w:rPr>
          <w:rtl w:val="0"/>
          <w:lang w:val="fr-FR"/>
        </w:rPr>
        <w:t>sous-couvert de M./Mme ..................., IEN de la circonscription .......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both"/>
      </w:pPr>
      <w:r>
        <w:rPr>
          <w:rtl w:val="0"/>
          <w:lang w:val="fr-FR"/>
        </w:rPr>
        <w:t>Monsieur le Directeur acad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mique des services de l</w:t>
      </w:r>
      <w:r>
        <w:rPr>
          <w:rtl w:val="1"/>
        </w:rPr>
        <w:t>’</w:t>
      </w:r>
      <w:r>
        <w:rPr>
          <w:rtl w:val="0"/>
          <w:lang w:val="fr-FR"/>
        </w:rPr>
        <w:t>Education nationale charg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premier degr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Paris,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Depuis mardi, nous avons appris que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coles de notre Acad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mie rouvriraient le 11 mai, alors m</w:t>
      </w:r>
      <w:r>
        <w:rPr>
          <w:rtl w:val="0"/>
        </w:rPr>
        <w:t>ê</w:t>
      </w:r>
      <w:r>
        <w:rPr>
          <w:rtl w:val="0"/>
          <w:lang w:val="es-ES_tradnl"/>
        </w:rPr>
        <w:t>me que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tat de l</w:t>
      </w:r>
      <w:r>
        <w:rPr>
          <w:rtl w:val="0"/>
          <w:lang w:val="fr-FR"/>
        </w:rPr>
        <w:t>’é</w:t>
      </w:r>
      <w:r>
        <w:rPr>
          <w:rtl w:val="0"/>
        </w:rPr>
        <w:t>pid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mie est encore tr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 inqui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tant </w:t>
      </w:r>
      <w:r>
        <w:rPr>
          <w:rtl w:val="0"/>
        </w:rPr>
        <w:t xml:space="preserve">à </w:t>
      </w:r>
      <w:r>
        <w:rPr>
          <w:rtl w:val="0"/>
          <w:lang w:val="pt-PT"/>
        </w:rPr>
        <w:t>Paris.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Le protocole national en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paration nous para</w:t>
      </w:r>
      <w:r>
        <w:rPr>
          <w:rtl w:val="0"/>
        </w:rPr>
        <w:t>î</w:t>
      </w:r>
      <w:r>
        <w:rPr>
          <w:rtl w:val="0"/>
          <w:lang w:val="fr-FR"/>
        </w:rPr>
        <w:t xml:space="preserve">t impossible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respecter. Si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coles parisiennes ouvraient le 11 mai, nous serions dans une situation exceptionnelle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il nous serait impossible de garantir la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sanitaire pour les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ves, les enseignant-es et leurs familles.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lais pour une potentielle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ouverture le 11 mai sont illusoires, trop de questions restent sans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ponse et le temps manque au travail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quipe et </w:t>
      </w:r>
      <w:r>
        <w:rPr>
          <w:rtl w:val="0"/>
        </w:rPr>
        <w:t xml:space="preserve">à </w:t>
      </w:r>
      <w:r>
        <w:rPr>
          <w:rtl w:val="0"/>
          <w:lang w:val="fr-FR"/>
        </w:rPr>
        <w:t>la concertation avec les familles dans un cadre national et acad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mique. Certaines familles en difficult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confin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depuis trop longtemps, et les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ves qui auraient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croch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sont au c</w:t>
      </w:r>
      <w:r>
        <w:rPr>
          <w:rtl w:val="0"/>
          <w:lang w:val="fr-FR"/>
        </w:rPr>
        <w:t>œ</w:t>
      </w:r>
      <w:r>
        <w:rPr>
          <w:rtl w:val="0"/>
          <w:lang w:val="es-ES_tradnl"/>
        </w:rPr>
        <w:t>ur de nos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occupations. Nous avons autant envie que nos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ves de retourner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cole, seulement si les conditions le permettent.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Nous tenons </w:t>
      </w:r>
      <w:r>
        <w:rPr>
          <w:rtl w:val="0"/>
        </w:rPr>
        <w:t xml:space="preserve">à </w:t>
      </w:r>
      <w:r>
        <w:rPr>
          <w:rtl w:val="0"/>
          <w:lang w:val="fr-FR"/>
        </w:rPr>
        <w:t>vous faire part de notre vive inqui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tude, ainsi que l</w:t>
      </w:r>
      <w:r>
        <w:rPr>
          <w:rtl w:val="1"/>
        </w:rPr>
        <w:t>’</w:t>
      </w:r>
      <w:r>
        <w:rPr>
          <w:rtl w:val="0"/>
          <w:lang w:val="fr-FR"/>
        </w:rPr>
        <w:t>ont fait nos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sentant-es. Nous tenons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affirmer que pour nous,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ouverture des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coles </w:t>
      </w:r>
      <w:r>
        <w:rPr>
          <w:rtl w:val="0"/>
        </w:rPr>
        <w:t xml:space="preserve">à </w:t>
      </w:r>
      <w:r>
        <w:rPr>
          <w:rtl w:val="0"/>
          <w:lang w:val="fr-FR"/>
        </w:rPr>
        <w:t>la date du 11 mai parait pr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matur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notre Acad</w:t>
      </w:r>
      <w:r>
        <w:rPr>
          <w:rtl w:val="0"/>
          <w:lang w:val="fr-FR"/>
        </w:rPr>
        <w:t>é</w:t>
      </w:r>
      <w:r>
        <w:rPr>
          <w:rtl w:val="0"/>
        </w:rPr>
        <w:t>mie.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Veuillez croire , Monsieur le Dasen, en notre profond attachement au service public d'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ducation.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fr-FR"/>
        </w:rPr>
        <w:t>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 xxxx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